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46" w:rsidRPr="00E8688B" w:rsidRDefault="00315C46" w:rsidP="00315C46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17"/>
          <w:kern w:val="36"/>
          <w:sz w:val="36"/>
          <w:szCs w:val="36"/>
        </w:rPr>
      </w:pPr>
      <w:r w:rsidRPr="00E8688B">
        <w:rPr>
          <w:rFonts w:ascii="Helvetica" w:eastAsia="Times New Roman" w:hAnsi="Helvetica" w:cs="Helvetica"/>
          <w:b/>
          <w:bCs/>
          <w:color w:val="000000"/>
          <w:spacing w:val="17"/>
          <w:kern w:val="36"/>
          <w:sz w:val="36"/>
          <w:szCs w:val="36"/>
        </w:rPr>
        <w:t>QUARTERMASTER/TRANSPORT COORDINATOR</w:t>
      </w:r>
    </w:p>
    <w:p w:rsidR="00315C46" w:rsidRDefault="00315C46">
      <w:pPr>
        <w:rPr>
          <w:rFonts w:ascii="Arial" w:hAnsi="Arial" w:cs="Arial"/>
          <w:color w:val="333333"/>
          <w:sz w:val="23"/>
          <w:szCs w:val="23"/>
        </w:rPr>
      </w:pPr>
    </w:p>
    <w:p w:rsidR="00E8688B" w:rsidRDefault="00315C46">
      <w:pPr>
        <w:rPr>
          <w:rFonts w:ascii="Arial" w:hAnsi="Arial" w:cs="Arial"/>
          <w:b/>
          <w:color w:val="333333"/>
          <w:sz w:val="23"/>
          <w:szCs w:val="23"/>
        </w:rPr>
      </w:pPr>
      <w:r w:rsidRPr="00E8688B">
        <w:rPr>
          <w:rFonts w:ascii="Arial" w:hAnsi="Arial" w:cs="Arial"/>
          <w:b/>
          <w:color w:val="333333"/>
          <w:sz w:val="23"/>
          <w:szCs w:val="23"/>
        </w:rPr>
        <w:t>TREATY THREE</w:t>
      </w:r>
      <w:r w:rsidRPr="00E8688B">
        <w:rPr>
          <w:rFonts w:ascii="Arial" w:hAnsi="Arial" w:cs="Arial"/>
          <w:b/>
          <w:color w:val="333333"/>
          <w:sz w:val="23"/>
          <w:szCs w:val="23"/>
        </w:rPr>
        <w:br/>
        <w:t>POLICE SERVICE</w:t>
      </w:r>
      <w:r w:rsidRPr="00E8688B">
        <w:rPr>
          <w:rFonts w:ascii="Arial" w:hAnsi="Arial" w:cs="Arial"/>
          <w:b/>
          <w:color w:val="333333"/>
          <w:sz w:val="23"/>
          <w:szCs w:val="23"/>
        </w:rPr>
        <w:br/>
        <w:t>EMPLOYMENT OPPORTUNITY</w:t>
      </w:r>
      <w:r w:rsidRPr="00E8688B">
        <w:rPr>
          <w:rFonts w:ascii="Arial" w:hAnsi="Arial" w:cs="Arial"/>
          <w:b/>
          <w:color w:val="333333"/>
          <w:sz w:val="23"/>
          <w:szCs w:val="23"/>
        </w:rPr>
        <w:br/>
        <w:t>QUARTERMASTER/TRANSPORT COORDINATOR</w:t>
      </w:r>
      <w:r>
        <w:rPr>
          <w:rFonts w:ascii="Arial" w:hAnsi="Arial" w:cs="Arial"/>
          <w:color w:val="333333"/>
          <w:sz w:val="23"/>
          <w:szCs w:val="23"/>
        </w:rPr>
        <w:br/>
        <w:t>The Treaty Three Police Service is currently accepting resumes for an Experienced Quartermaster/Transport Coordinator to fill (1) one position at the Treaty Three General Headquarters in Kenora.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E8688B">
        <w:rPr>
          <w:rFonts w:ascii="Arial" w:hAnsi="Arial" w:cs="Arial"/>
          <w:b/>
          <w:color w:val="333333"/>
          <w:sz w:val="23"/>
          <w:szCs w:val="23"/>
        </w:rPr>
        <w:t>POSITION SUMMARY</w:t>
      </w:r>
      <w:r>
        <w:rPr>
          <w:rFonts w:ascii="Arial" w:hAnsi="Arial" w:cs="Arial"/>
          <w:color w:val="333333"/>
          <w:sz w:val="23"/>
          <w:szCs w:val="23"/>
        </w:rPr>
        <w:br/>
        <w:t>Reporting to the Chief of Police, Fleet and Supply, the Purchasing Coordinator is responsible to supply internal customers with an uninterrupted flow of uniform &amp; equipment, and fleet vehicles.</w:t>
      </w:r>
      <w:r>
        <w:rPr>
          <w:rFonts w:ascii="Arial" w:hAnsi="Arial" w:cs="Arial"/>
          <w:color w:val="333333"/>
          <w:sz w:val="23"/>
          <w:szCs w:val="23"/>
        </w:rPr>
        <w:br/>
        <w:t>This includes the overall management and control of ordering, receiving, inventory and issuance of uniform and equipment supplies, accessories and fleet vehicles.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E8688B">
        <w:rPr>
          <w:rFonts w:ascii="Arial" w:hAnsi="Arial" w:cs="Arial"/>
          <w:b/>
          <w:color w:val="333333"/>
          <w:sz w:val="23"/>
          <w:szCs w:val="23"/>
        </w:rPr>
        <w:t>MAJOR RESPONSIBILITIES</w:t>
      </w:r>
      <w:r>
        <w:rPr>
          <w:rFonts w:ascii="Arial" w:hAnsi="Arial" w:cs="Arial"/>
          <w:color w:val="333333"/>
          <w:sz w:val="23"/>
          <w:szCs w:val="23"/>
        </w:rPr>
        <w:br/>
        <w:t>• Establishes performance measurements and oversees inventory planning and accountability which includes, on-going review of safety stock, inventory fluctuations, members order turnaround, members open/backorders, vendors lead times and vendors contract expiry.</w:t>
      </w:r>
      <w:r>
        <w:rPr>
          <w:rFonts w:ascii="Arial" w:hAnsi="Arial" w:cs="Arial"/>
          <w:color w:val="333333"/>
          <w:sz w:val="23"/>
          <w:szCs w:val="23"/>
        </w:rPr>
        <w:br/>
        <w:t>• Administer the complete bid purchasing process including all</w:t>
      </w:r>
      <w:r>
        <w:rPr>
          <w:rFonts w:ascii="Arial" w:hAnsi="Arial" w:cs="Arial"/>
          <w:color w:val="333333"/>
          <w:sz w:val="23"/>
          <w:szCs w:val="23"/>
        </w:rPr>
        <w:br/>
        <w:t>necessary spending approvals.</w:t>
      </w:r>
      <w:r>
        <w:rPr>
          <w:rFonts w:ascii="Arial" w:hAnsi="Arial" w:cs="Arial"/>
          <w:color w:val="333333"/>
          <w:sz w:val="23"/>
          <w:szCs w:val="23"/>
        </w:rPr>
        <w:br/>
        <w:t>• Conducts and supervises the disposal of surplus assets.</w:t>
      </w:r>
      <w:r>
        <w:rPr>
          <w:rFonts w:ascii="Arial" w:hAnsi="Arial" w:cs="Arial"/>
          <w:color w:val="333333"/>
          <w:sz w:val="23"/>
          <w:szCs w:val="23"/>
        </w:rPr>
        <w:br/>
        <w:t>• Analyze bids, recommend award, and prepare related reports for all public tenders.</w:t>
      </w:r>
      <w:r>
        <w:rPr>
          <w:rFonts w:ascii="Arial" w:hAnsi="Arial" w:cs="Arial"/>
          <w:color w:val="333333"/>
          <w:sz w:val="23"/>
          <w:szCs w:val="23"/>
        </w:rPr>
        <w:br/>
        <w:t>• Provide advice on requisitioning procedures and correct use of orders and applications to user departments.</w:t>
      </w:r>
      <w:r>
        <w:rPr>
          <w:rFonts w:ascii="Arial" w:hAnsi="Arial" w:cs="Arial"/>
          <w:color w:val="333333"/>
          <w:sz w:val="23"/>
          <w:szCs w:val="23"/>
        </w:rPr>
        <w:br/>
        <w:t>• Develop and maintain positive supplier relationships to maintain integrity of contracts and supplier relations including dispute resolutions.</w:t>
      </w:r>
      <w:r>
        <w:rPr>
          <w:rFonts w:ascii="Arial" w:hAnsi="Arial" w:cs="Arial"/>
          <w:color w:val="333333"/>
          <w:sz w:val="23"/>
          <w:szCs w:val="23"/>
        </w:rPr>
        <w:br/>
        <w:t>• Continuously source and evaluate market for competitive pricing.</w:t>
      </w:r>
      <w:r>
        <w:rPr>
          <w:rFonts w:ascii="Arial" w:hAnsi="Arial" w:cs="Arial"/>
          <w:color w:val="333333"/>
          <w:sz w:val="23"/>
          <w:szCs w:val="23"/>
        </w:rPr>
        <w:br/>
        <w:t>• Negotiate with suppliers to develop cost savings and/or improve</w:t>
      </w:r>
      <w:r>
        <w:rPr>
          <w:rFonts w:ascii="Arial" w:hAnsi="Arial" w:cs="Arial"/>
          <w:color w:val="333333"/>
          <w:sz w:val="23"/>
          <w:szCs w:val="23"/>
        </w:rPr>
        <w:br/>
        <w:t>the delivery and effectiveness of existing contracts.</w:t>
      </w:r>
      <w:r>
        <w:rPr>
          <w:rFonts w:ascii="Arial" w:hAnsi="Arial" w:cs="Arial"/>
          <w:color w:val="333333"/>
          <w:sz w:val="23"/>
          <w:szCs w:val="23"/>
        </w:rPr>
        <w:br/>
        <w:t>• Resource on Health and Safety and Uniform Equipment</w:t>
      </w:r>
      <w:r>
        <w:rPr>
          <w:rFonts w:ascii="Arial" w:hAnsi="Arial" w:cs="Arial"/>
          <w:color w:val="333333"/>
          <w:sz w:val="23"/>
          <w:szCs w:val="23"/>
        </w:rPr>
        <w:br/>
        <w:t>committees.</w:t>
      </w:r>
      <w:r>
        <w:rPr>
          <w:rFonts w:ascii="Arial" w:hAnsi="Arial" w:cs="Arial"/>
          <w:color w:val="333333"/>
          <w:sz w:val="23"/>
          <w:szCs w:val="23"/>
        </w:rPr>
        <w:br/>
        <w:t>• Work closely with Finance in respect to invoice reconciliation and establishing appropriate methods of vendor payment.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Responsible for program budget, monthly inventory chargeback, and annual inventory reconciliation.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• Maintain confidentiality in all aspects of the procurement process to avoid serious consequences, including litigation.</w:t>
      </w:r>
      <w:r>
        <w:rPr>
          <w:rFonts w:ascii="Arial" w:hAnsi="Arial" w:cs="Arial"/>
          <w:color w:val="333333"/>
          <w:sz w:val="23"/>
          <w:szCs w:val="23"/>
        </w:rPr>
        <w:br/>
        <w:t>• Other duties as required.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E8688B" w:rsidRDefault="00315C46">
      <w:pPr>
        <w:rPr>
          <w:rFonts w:ascii="Arial" w:hAnsi="Arial" w:cs="Arial"/>
          <w:color w:val="333333"/>
          <w:sz w:val="23"/>
          <w:szCs w:val="23"/>
        </w:rPr>
      </w:pPr>
      <w:r w:rsidRPr="00E8688B">
        <w:rPr>
          <w:rFonts w:ascii="Arial" w:hAnsi="Arial" w:cs="Arial"/>
          <w:b/>
          <w:color w:val="333333"/>
          <w:sz w:val="23"/>
          <w:szCs w:val="23"/>
        </w:rPr>
        <w:lastRenderedPageBreak/>
        <w:t>JOB SPECIFICATIONS (Required Education and Experience)</w:t>
      </w:r>
      <w:r>
        <w:rPr>
          <w:rFonts w:ascii="Arial" w:hAnsi="Arial" w:cs="Arial"/>
          <w:color w:val="333333"/>
          <w:sz w:val="23"/>
          <w:szCs w:val="23"/>
        </w:rPr>
        <w:br/>
        <w:t>• Three (3) years pre-job experience in purchasing/supervising experience in a large organization with multiple stakeholders plus Eighteen (18) months on-the-job-experience to complete full accounting and year-end closing.</w:t>
      </w:r>
      <w:r>
        <w:rPr>
          <w:rFonts w:ascii="Arial" w:hAnsi="Arial" w:cs="Arial"/>
          <w:color w:val="333333"/>
          <w:sz w:val="23"/>
          <w:szCs w:val="23"/>
        </w:rPr>
        <w:br/>
        <w:t>• Training in related software programs (Word, Excel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• Excellent writing and document preparation skills.</w:t>
      </w:r>
      <w:r>
        <w:rPr>
          <w:rFonts w:ascii="Arial" w:hAnsi="Arial" w:cs="Arial"/>
          <w:color w:val="333333"/>
          <w:sz w:val="23"/>
          <w:szCs w:val="23"/>
        </w:rPr>
        <w:br/>
        <w:t>• Excellent interpersonal and communication skills.</w:t>
      </w:r>
      <w:r>
        <w:rPr>
          <w:rFonts w:ascii="Arial" w:hAnsi="Arial" w:cs="Arial"/>
          <w:color w:val="333333"/>
          <w:sz w:val="23"/>
          <w:szCs w:val="23"/>
        </w:rPr>
        <w:br/>
        <w:t>• Ability to manage multiple projects with minimal supervision.</w:t>
      </w:r>
      <w:r>
        <w:rPr>
          <w:rFonts w:ascii="Arial" w:hAnsi="Arial" w:cs="Arial"/>
          <w:color w:val="333333"/>
          <w:sz w:val="23"/>
          <w:szCs w:val="23"/>
        </w:rPr>
        <w:br/>
        <w:t>• Demonstrated abilities and competencies in time management, planning and organizing.</w:t>
      </w:r>
      <w:r>
        <w:rPr>
          <w:rFonts w:ascii="Arial" w:hAnsi="Arial" w:cs="Arial"/>
          <w:color w:val="333333"/>
          <w:sz w:val="23"/>
          <w:szCs w:val="23"/>
        </w:rPr>
        <w:br/>
        <w:t>Salary will commensurate with experience.</w:t>
      </w:r>
      <w:r>
        <w:rPr>
          <w:rFonts w:ascii="Arial" w:hAnsi="Arial" w:cs="Arial"/>
          <w:color w:val="333333"/>
          <w:sz w:val="23"/>
          <w:szCs w:val="23"/>
        </w:rPr>
        <w:br/>
        <w:t>Closing date for resumes is February 18, 2015 at 04:00 p.m. CST.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E8688B" w:rsidRDefault="00315C46">
      <w:pPr>
        <w:rPr>
          <w:rFonts w:ascii="Arial" w:hAnsi="Arial" w:cs="Arial"/>
          <w:color w:val="333333"/>
          <w:sz w:val="23"/>
          <w:szCs w:val="23"/>
        </w:rPr>
      </w:pPr>
      <w:r w:rsidRPr="00E8688B">
        <w:rPr>
          <w:rFonts w:ascii="Arial" w:hAnsi="Arial" w:cs="Arial"/>
          <w:b/>
          <w:color w:val="333333"/>
          <w:sz w:val="23"/>
          <w:szCs w:val="23"/>
        </w:rPr>
        <w:t>Please contact Treaty Three Police Service directly for an application which is to be mailed or faxed along with a cover letter and resume outlining your experience to:</w:t>
      </w:r>
      <w:r w:rsidRPr="00E8688B">
        <w:rPr>
          <w:rFonts w:ascii="Arial" w:hAnsi="Arial" w:cs="Arial"/>
          <w:b/>
          <w:color w:val="333333"/>
          <w:sz w:val="23"/>
          <w:szCs w:val="23"/>
        </w:rPr>
        <w:br/>
      </w:r>
    </w:p>
    <w:p w:rsidR="00E8688B" w:rsidRDefault="00315C46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Treaty Three Police Service</w:t>
      </w:r>
      <w:r>
        <w:rPr>
          <w:rFonts w:ascii="Arial" w:hAnsi="Arial" w:cs="Arial"/>
          <w:color w:val="333333"/>
          <w:sz w:val="23"/>
          <w:szCs w:val="23"/>
        </w:rPr>
        <w:br/>
        <w:t>General Headquarters</w:t>
      </w:r>
      <w:r>
        <w:rPr>
          <w:rFonts w:ascii="Arial" w:hAnsi="Arial" w:cs="Arial"/>
          <w:color w:val="333333"/>
          <w:sz w:val="23"/>
          <w:szCs w:val="23"/>
        </w:rPr>
        <w:br/>
        <w:t>P. O. Box 1480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Kenora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,ON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P9N 3X7</w:t>
      </w:r>
      <w:r>
        <w:rPr>
          <w:rFonts w:ascii="Arial" w:hAnsi="Arial" w:cs="Arial"/>
          <w:color w:val="333333"/>
          <w:sz w:val="23"/>
          <w:szCs w:val="23"/>
        </w:rPr>
        <w:br/>
        <w:t>Phone: (807) 548-5474</w:t>
      </w:r>
      <w:r>
        <w:rPr>
          <w:rFonts w:ascii="Arial" w:hAnsi="Arial" w:cs="Arial"/>
          <w:color w:val="333333"/>
          <w:sz w:val="23"/>
          <w:szCs w:val="23"/>
        </w:rPr>
        <w:br/>
        <w:t>Fax: (807) 548-2119</w:t>
      </w:r>
      <w:r>
        <w:rPr>
          <w:rFonts w:ascii="Arial" w:hAnsi="Arial" w:cs="Arial"/>
          <w:color w:val="333333"/>
          <w:sz w:val="23"/>
          <w:szCs w:val="23"/>
        </w:rPr>
        <w:br/>
        <w:t>Attention: Deputy Chief of Police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A2EE6" w:rsidRDefault="00315C46">
      <w:r>
        <w:rPr>
          <w:rFonts w:ascii="Arial" w:hAnsi="Arial" w:cs="Arial"/>
          <w:color w:val="333333"/>
          <w:sz w:val="23"/>
          <w:szCs w:val="23"/>
        </w:rPr>
        <w:t>The Treaty Three Police Service appreciates the interest of all applicants; however only those selected for an interview will be contacted.</w:t>
      </w:r>
    </w:p>
    <w:sectPr w:rsidR="000A2EE6" w:rsidSect="000A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C46"/>
    <w:rsid w:val="000A2EE6"/>
    <w:rsid w:val="00315C46"/>
    <w:rsid w:val="008B5800"/>
    <w:rsid w:val="00E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E6"/>
  </w:style>
  <w:style w:type="paragraph" w:styleId="Heading1">
    <w:name w:val="heading 1"/>
    <w:basedOn w:val="Normal"/>
    <w:link w:val="Heading1Char"/>
    <w:uiPriority w:val="9"/>
    <w:qFormat/>
    <w:rsid w:val="0031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Standard User</cp:lastModifiedBy>
  <cp:revision>2</cp:revision>
  <dcterms:created xsi:type="dcterms:W3CDTF">2015-02-04T16:00:00Z</dcterms:created>
  <dcterms:modified xsi:type="dcterms:W3CDTF">2015-02-04T17:53:00Z</dcterms:modified>
</cp:coreProperties>
</file>