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DD2E7" w14:textId="77777777" w:rsidR="008A1E76" w:rsidRDefault="00912D2C" w:rsidP="008A1E76">
      <w:pPr>
        <w:ind w:left="-567" w:right="571"/>
        <w:jc w:val="center"/>
        <w:rPr>
          <w:rFonts w:ascii="Apple Braille" w:hAnsi="Apple Braille"/>
          <w:noProof/>
        </w:rPr>
      </w:pPr>
      <w:r w:rsidRPr="00A72837">
        <w:rPr>
          <w:rFonts w:ascii="Geneva" w:hAnsi="Geneva"/>
          <w:noProof/>
          <w:lang w:eastAsia="en-CA"/>
        </w:rPr>
        <mc:AlternateContent>
          <mc:Choice Requires="wps">
            <w:drawing>
              <wp:anchor distT="152400" distB="152400" distL="152400" distR="152400" simplePos="0" relativeHeight="251663360" behindDoc="0" locked="0" layoutInCell="1" allowOverlap="1" wp14:anchorId="2CD7590F" wp14:editId="5C805BA1">
                <wp:simplePos x="0" y="0"/>
                <wp:positionH relativeFrom="margin">
                  <wp:posOffset>4171950</wp:posOffset>
                </wp:positionH>
                <wp:positionV relativeFrom="page">
                  <wp:posOffset>1590675</wp:posOffset>
                </wp:positionV>
                <wp:extent cx="2313305" cy="647700"/>
                <wp:effectExtent l="0" t="0" r="0" b="0"/>
                <wp:wrapNone/>
                <wp:docPr id="1073741828" name="officeArt object"/>
                <wp:cNvGraphicFramePr/>
                <a:graphic xmlns:a="http://schemas.openxmlformats.org/drawingml/2006/main">
                  <a:graphicData uri="http://schemas.microsoft.com/office/word/2010/wordprocessingShape">
                    <wps:wsp>
                      <wps:cNvSpPr txBox="1"/>
                      <wps:spPr>
                        <a:xfrm>
                          <a:off x="0" y="0"/>
                          <a:ext cx="2313305" cy="647700"/>
                        </a:xfrm>
                        <a:prstGeom prst="rect">
                          <a:avLst/>
                        </a:prstGeom>
                        <a:noFill/>
                        <a:ln w="12700" cap="flat">
                          <a:noFill/>
                          <a:miter lim="400000"/>
                        </a:ln>
                        <a:effectLst/>
                      </wps:spPr>
                      <wps:txbx>
                        <w:txbxContent>
                          <w:p w14:paraId="3320A259" w14:textId="77777777" w:rsidR="008A1E76" w:rsidRPr="008A1E76" w:rsidRDefault="008A1E76" w:rsidP="008A1E76">
                            <w:pPr>
                              <w:pStyle w:val="Default"/>
                              <w:spacing w:line="276" w:lineRule="auto"/>
                              <w:jc w:val="center"/>
                              <w:rPr>
                                <w:rFonts w:ascii="Helvetica" w:eastAsia="Helvetica" w:hAnsi="Helvetica" w:cs="Helvetica"/>
                                <w:color w:val="595959" w:themeColor="text1" w:themeTint="A6"/>
                                <w:sz w:val="17"/>
                                <w:szCs w:val="17"/>
                              </w:rPr>
                            </w:pPr>
                            <w:r w:rsidRPr="008A1E76">
                              <w:rPr>
                                <w:rFonts w:ascii="Helvetica" w:hAnsi="Helvetica"/>
                                <w:color w:val="595959" w:themeColor="text1" w:themeTint="A6"/>
                                <w:sz w:val="17"/>
                                <w:szCs w:val="17"/>
                                <w:lang w:val="en-US"/>
                              </w:rPr>
                              <w:t>Sub office (Whitefish bay)</w:t>
                            </w:r>
                          </w:p>
                          <w:p w14:paraId="060105A4" w14:textId="77777777" w:rsidR="008A1E76" w:rsidRPr="008A1E76" w:rsidRDefault="008A1E76" w:rsidP="008A1E76">
                            <w:pPr>
                              <w:pStyle w:val="Default"/>
                              <w:spacing w:line="276" w:lineRule="auto"/>
                              <w:jc w:val="center"/>
                              <w:rPr>
                                <w:rFonts w:ascii="Helvetica" w:eastAsia="Helvetica" w:hAnsi="Helvetica" w:cs="Helvetica"/>
                                <w:color w:val="595959" w:themeColor="text1" w:themeTint="A6"/>
                                <w:sz w:val="17"/>
                                <w:szCs w:val="17"/>
                              </w:rPr>
                            </w:pPr>
                            <w:r w:rsidRPr="008A1E76">
                              <w:rPr>
                                <w:rFonts w:ascii="Helvetica" w:hAnsi="Helvetica"/>
                                <w:color w:val="595959" w:themeColor="text1" w:themeTint="A6"/>
                                <w:sz w:val="17"/>
                                <w:szCs w:val="17"/>
                                <w:lang w:val="en-US"/>
                              </w:rPr>
                              <w:t>General delivery, Lac Seul, Ontario P</w:t>
                            </w:r>
                            <w:r w:rsidRPr="008A1E76">
                              <w:rPr>
                                <w:rFonts w:ascii="Helvetica" w:hAnsi="Helvetica"/>
                                <w:color w:val="595959" w:themeColor="text1" w:themeTint="A6"/>
                                <w:sz w:val="17"/>
                                <w:szCs w:val="17"/>
                              </w:rPr>
                              <w:t>0</w:t>
                            </w:r>
                            <w:r w:rsidRPr="008A1E76">
                              <w:rPr>
                                <w:rFonts w:ascii="Helvetica" w:hAnsi="Helvetica"/>
                                <w:color w:val="595959" w:themeColor="text1" w:themeTint="A6"/>
                                <w:sz w:val="17"/>
                                <w:szCs w:val="17"/>
                                <w:lang w:val="en-US"/>
                              </w:rPr>
                              <w:t>V</w:t>
                            </w:r>
                            <w:r w:rsidRPr="008A1E76">
                              <w:rPr>
                                <w:rFonts w:ascii="Helvetica" w:hAnsi="Helvetica"/>
                                <w:color w:val="595959" w:themeColor="text1" w:themeTint="A6"/>
                                <w:sz w:val="17"/>
                                <w:szCs w:val="17"/>
                              </w:rPr>
                              <w:t xml:space="preserve"> 2</w:t>
                            </w:r>
                            <w:r w:rsidRPr="008A1E76">
                              <w:rPr>
                                <w:rFonts w:ascii="Helvetica" w:hAnsi="Helvetica"/>
                                <w:color w:val="595959" w:themeColor="text1" w:themeTint="A6"/>
                                <w:sz w:val="17"/>
                                <w:szCs w:val="17"/>
                                <w:lang w:val="en-US"/>
                              </w:rPr>
                              <w:t>A</w:t>
                            </w:r>
                            <w:r w:rsidRPr="008A1E76">
                              <w:rPr>
                                <w:rFonts w:ascii="Helvetica" w:hAnsi="Helvetica"/>
                                <w:color w:val="595959" w:themeColor="text1" w:themeTint="A6"/>
                                <w:sz w:val="17"/>
                                <w:szCs w:val="17"/>
                              </w:rPr>
                              <w:t>0</w:t>
                            </w:r>
                          </w:p>
                          <w:p w14:paraId="7042237A" w14:textId="77777777" w:rsidR="008A1E76" w:rsidRPr="008A1E76" w:rsidRDefault="008A1E76" w:rsidP="008A1E76">
                            <w:pPr>
                              <w:pStyle w:val="Default"/>
                              <w:spacing w:line="276" w:lineRule="auto"/>
                              <w:jc w:val="center"/>
                              <w:rPr>
                                <w:rFonts w:ascii="Helvetica" w:eastAsia="Helvetica" w:hAnsi="Helvetica" w:cs="Helvetica"/>
                                <w:color w:val="595959" w:themeColor="text1" w:themeTint="A6"/>
                                <w:sz w:val="17"/>
                                <w:szCs w:val="17"/>
                              </w:rPr>
                            </w:pPr>
                            <w:r w:rsidRPr="008A1E76">
                              <w:rPr>
                                <w:rFonts w:ascii="Helvetica" w:hAnsi="Helvetica"/>
                                <w:color w:val="595959" w:themeColor="text1" w:themeTint="A6"/>
                                <w:sz w:val="17"/>
                                <w:szCs w:val="17"/>
                                <w:lang w:val="it-IT"/>
                              </w:rPr>
                              <w:t xml:space="preserve">Telephone: (807) 582-3228  </w:t>
                            </w:r>
                          </w:p>
                          <w:p w14:paraId="3457FF09" w14:textId="77777777" w:rsidR="008A1E76" w:rsidRPr="008A1E76" w:rsidRDefault="00DD7A39" w:rsidP="008A1E76">
                            <w:pPr>
                              <w:pStyle w:val="Default"/>
                              <w:spacing w:line="276" w:lineRule="auto"/>
                              <w:jc w:val="center"/>
                              <w:rPr>
                                <w:color w:val="595959" w:themeColor="text1" w:themeTint="A6"/>
                              </w:rPr>
                            </w:pPr>
                            <w:r w:rsidRPr="008A1E76">
                              <w:rPr>
                                <w:rFonts w:ascii="Helvetica" w:hAnsi="Helvetica"/>
                                <w:color w:val="595959" w:themeColor="text1" w:themeTint="A6"/>
                                <w:sz w:val="17"/>
                                <w:szCs w:val="17"/>
                              </w:rPr>
                              <w:t>Fax</w:t>
                            </w:r>
                            <w:r w:rsidR="008A1E76" w:rsidRPr="008A1E76">
                              <w:rPr>
                                <w:rFonts w:ascii="Helvetica" w:hAnsi="Helvetica"/>
                                <w:color w:val="595959" w:themeColor="text1" w:themeTint="A6"/>
                                <w:sz w:val="17"/>
                                <w:szCs w:val="17"/>
                              </w:rPr>
                              <w:t>: (807) 582-3839</w:t>
                            </w:r>
                          </w:p>
                        </w:txbxContent>
                      </wps:txbx>
                      <wps:bodyPr wrap="square" lIns="50800" tIns="50800" rIns="50800" bIns="50800" numCol="1" anchor="t">
                        <a:noAutofit/>
                      </wps:bodyPr>
                    </wps:wsp>
                  </a:graphicData>
                </a:graphic>
                <wp14:sizeRelH relativeFrom="margin">
                  <wp14:pctWidth>0</wp14:pctWidth>
                </wp14:sizeRelH>
                <wp14:sizeRelV relativeFrom="margin">
                  <wp14:pctHeight>0</wp14:pctHeight>
                </wp14:sizeRelV>
              </wp:anchor>
            </w:drawing>
          </mc:Choice>
          <mc:Fallback>
            <w:pict>
              <v:shapetype w14:anchorId="2CD7590F" id="_x0000_t202" coordsize="21600,21600" o:spt="202" path="m,l,21600r21600,l21600,xe">
                <v:stroke joinstyle="miter"/>
                <v:path gradientshapeok="t" o:connecttype="rect"/>
              </v:shapetype>
              <v:shape id="officeArt object" o:spid="_x0000_s1026" type="#_x0000_t202" style="position:absolute;left:0;text-align:left;margin-left:328.5pt;margin-top:125.25pt;width:182.15pt;height:51pt;z-index:251663360;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" filled="f" stroked="f" strokeweight="1pt">
                <v:stroke miterlimit="4"/>
                <v:textbox inset="4pt,4pt,4pt,4pt">
                  <w:txbxContent>
                    <w:p w14:paraId="3320A259" w14:textId="77777777" w:rsidR="008A1E76" w:rsidRPr="008A1E76" w:rsidRDefault="008A1E76" w:rsidP="008A1E76">
                      <w:pPr>
                        <w:pStyle w:val="Default"/>
                        <w:spacing w:line="276" w:lineRule="auto"/>
                        <w:jc w:val="center"/>
                        <w:rPr>
                          <w:rFonts w:ascii="Helvetica" w:eastAsia="Helvetica" w:hAnsi="Helvetica" w:cs="Helvetica"/>
                          <w:color w:val="595959" w:themeColor="text1" w:themeTint="A6"/>
                          <w:sz w:val="17"/>
                          <w:szCs w:val="17"/>
                        </w:rPr>
                      </w:pPr>
                      <w:r w:rsidRPr="008A1E76">
                        <w:rPr>
                          <w:rFonts w:ascii="Helvetica" w:hAnsi="Helvetica"/>
                          <w:color w:val="595959" w:themeColor="text1" w:themeTint="A6"/>
                          <w:sz w:val="17"/>
                          <w:szCs w:val="17"/>
                          <w:lang w:val="en-US"/>
                        </w:rPr>
                        <w:t>Sub office (Whitefish bay)</w:t>
                      </w:r>
                    </w:p>
                    <w:p w14:paraId="060105A4" w14:textId="77777777" w:rsidR="008A1E76" w:rsidRPr="008A1E76" w:rsidRDefault="008A1E76" w:rsidP="008A1E76">
                      <w:pPr>
                        <w:pStyle w:val="Default"/>
                        <w:spacing w:line="276" w:lineRule="auto"/>
                        <w:jc w:val="center"/>
                        <w:rPr>
                          <w:rFonts w:ascii="Helvetica" w:eastAsia="Helvetica" w:hAnsi="Helvetica" w:cs="Helvetica"/>
                          <w:color w:val="595959" w:themeColor="text1" w:themeTint="A6"/>
                          <w:sz w:val="17"/>
                          <w:szCs w:val="17"/>
                        </w:rPr>
                      </w:pPr>
                      <w:r w:rsidRPr="008A1E76">
                        <w:rPr>
                          <w:rFonts w:ascii="Helvetica" w:hAnsi="Helvetica"/>
                          <w:color w:val="595959" w:themeColor="text1" w:themeTint="A6"/>
                          <w:sz w:val="17"/>
                          <w:szCs w:val="17"/>
                          <w:lang w:val="en-US"/>
                        </w:rPr>
                        <w:t>General delivery, Lac Seul, Ontario P</w:t>
                      </w:r>
                      <w:r w:rsidRPr="008A1E76">
                        <w:rPr>
                          <w:rFonts w:ascii="Helvetica" w:hAnsi="Helvetica"/>
                          <w:color w:val="595959" w:themeColor="text1" w:themeTint="A6"/>
                          <w:sz w:val="17"/>
                          <w:szCs w:val="17"/>
                        </w:rPr>
                        <w:t>0</w:t>
                      </w:r>
                      <w:r w:rsidRPr="008A1E76">
                        <w:rPr>
                          <w:rFonts w:ascii="Helvetica" w:hAnsi="Helvetica"/>
                          <w:color w:val="595959" w:themeColor="text1" w:themeTint="A6"/>
                          <w:sz w:val="17"/>
                          <w:szCs w:val="17"/>
                          <w:lang w:val="en-US"/>
                        </w:rPr>
                        <w:t>V</w:t>
                      </w:r>
                      <w:r w:rsidRPr="008A1E76">
                        <w:rPr>
                          <w:rFonts w:ascii="Helvetica" w:hAnsi="Helvetica"/>
                          <w:color w:val="595959" w:themeColor="text1" w:themeTint="A6"/>
                          <w:sz w:val="17"/>
                          <w:szCs w:val="17"/>
                        </w:rPr>
                        <w:t xml:space="preserve"> 2</w:t>
                      </w:r>
                      <w:r w:rsidRPr="008A1E76">
                        <w:rPr>
                          <w:rFonts w:ascii="Helvetica" w:hAnsi="Helvetica"/>
                          <w:color w:val="595959" w:themeColor="text1" w:themeTint="A6"/>
                          <w:sz w:val="17"/>
                          <w:szCs w:val="17"/>
                          <w:lang w:val="en-US"/>
                        </w:rPr>
                        <w:t>A</w:t>
                      </w:r>
                      <w:r w:rsidRPr="008A1E76">
                        <w:rPr>
                          <w:rFonts w:ascii="Helvetica" w:hAnsi="Helvetica"/>
                          <w:color w:val="595959" w:themeColor="text1" w:themeTint="A6"/>
                          <w:sz w:val="17"/>
                          <w:szCs w:val="17"/>
                        </w:rPr>
                        <w:t>0</w:t>
                      </w:r>
                    </w:p>
                    <w:p w14:paraId="7042237A" w14:textId="77777777" w:rsidR="008A1E76" w:rsidRPr="008A1E76" w:rsidRDefault="008A1E76" w:rsidP="008A1E76">
                      <w:pPr>
                        <w:pStyle w:val="Default"/>
                        <w:spacing w:line="276" w:lineRule="auto"/>
                        <w:jc w:val="center"/>
                        <w:rPr>
                          <w:rFonts w:ascii="Helvetica" w:eastAsia="Helvetica" w:hAnsi="Helvetica" w:cs="Helvetica"/>
                          <w:color w:val="595959" w:themeColor="text1" w:themeTint="A6"/>
                          <w:sz w:val="17"/>
                          <w:szCs w:val="17"/>
                        </w:rPr>
                      </w:pPr>
                      <w:r w:rsidRPr="008A1E76">
                        <w:rPr>
                          <w:rFonts w:ascii="Helvetica" w:hAnsi="Helvetica"/>
                          <w:color w:val="595959" w:themeColor="text1" w:themeTint="A6"/>
                          <w:sz w:val="17"/>
                          <w:szCs w:val="17"/>
                          <w:lang w:val="it-IT"/>
                        </w:rPr>
                        <w:t xml:space="preserve">Telephone: (807) 582-3228  </w:t>
                      </w:r>
                    </w:p>
                    <w:p w14:paraId="3457FF09" w14:textId="77777777" w:rsidR="008A1E76" w:rsidRPr="008A1E76" w:rsidRDefault="00DD7A39" w:rsidP="008A1E76">
                      <w:pPr>
                        <w:pStyle w:val="Default"/>
                        <w:spacing w:line="276" w:lineRule="auto"/>
                        <w:jc w:val="center"/>
                        <w:rPr>
                          <w:color w:val="595959" w:themeColor="text1" w:themeTint="A6"/>
                        </w:rPr>
                      </w:pPr>
                      <w:r w:rsidRPr="008A1E76">
                        <w:rPr>
                          <w:rFonts w:ascii="Helvetica" w:hAnsi="Helvetica"/>
                          <w:color w:val="595959" w:themeColor="text1" w:themeTint="A6"/>
                          <w:sz w:val="17"/>
                          <w:szCs w:val="17"/>
                        </w:rPr>
                        <w:t>Fax</w:t>
                      </w:r>
                      <w:r w:rsidR="008A1E76" w:rsidRPr="008A1E76">
                        <w:rPr>
                          <w:rFonts w:ascii="Helvetica" w:hAnsi="Helvetica"/>
                          <w:color w:val="595959" w:themeColor="text1" w:themeTint="A6"/>
                          <w:sz w:val="17"/>
                          <w:szCs w:val="17"/>
                        </w:rPr>
                        <w:t>: (807) 582-3839</w:t>
                      </w:r>
                    </w:p>
                  </w:txbxContent>
                </v:textbox>
                <w10:wrap anchorx="margin" anchory="page"/>
              </v:shape>
            </w:pict>
          </mc:Fallback>
        </mc:AlternateContent>
      </w:r>
      <w:r w:rsidRPr="00A72837">
        <w:rPr>
          <w:rFonts w:ascii="Geneva" w:hAnsi="Geneva"/>
          <w:noProof/>
          <w:lang w:eastAsia="en-CA"/>
        </w:rPr>
        <mc:AlternateContent>
          <mc:Choice Requires="wps">
            <w:drawing>
              <wp:anchor distT="152400" distB="152400" distL="152400" distR="152400" simplePos="0" relativeHeight="251661312" behindDoc="0" locked="0" layoutInCell="1" allowOverlap="1" wp14:anchorId="43481EC2" wp14:editId="40D0C833">
                <wp:simplePos x="0" y="0"/>
                <wp:positionH relativeFrom="margin">
                  <wp:posOffset>-640715</wp:posOffset>
                </wp:positionH>
                <wp:positionV relativeFrom="page">
                  <wp:posOffset>1590040</wp:posOffset>
                </wp:positionV>
                <wp:extent cx="2098040" cy="714375"/>
                <wp:effectExtent l="0" t="0" r="0" b="0"/>
                <wp:wrapNone/>
                <wp:docPr id="1073741827" name="officeArt object"/>
                <wp:cNvGraphicFramePr/>
                <a:graphic xmlns:a="http://schemas.openxmlformats.org/drawingml/2006/main">
                  <a:graphicData uri="http://schemas.microsoft.com/office/word/2010/wordprocessingShape">
                    <wps:wsp>
                      <wps:cNvSpPr txBox="1"/>
                      <wps:spPr>
                        <a:xfrm>
                          <a:off x="0" y="0"/>
                          <a:ext cx="2098040" cy="714375"/>
                        </a:xfrm>
                        <a:prstGeom prst="rect">
                          <a:avLst/>
                        </a:prstGeom>
                        <a:noFill/>
                        <a:ln w="12700" cap="flat">
                          <a:noFill/>
                          <a:miter lim="400000"/>
                        </a:ln>
                        <a:effectLst/>
                        <a:extLst>
                          <a:ext uri="{C572A759-6A51-4108-AA02-DFA0A04FC94B}">
                            <ma14:wrappingTextBoxFlag xmlns="" xmlns:w="http://schemas.openxmlformats.org/wordprocessingml/2006/main" xmlns:w10="urn:schemas-microsoft-com:office:word" xmlns:v="urn:schemas-microsoft-com:vml" xmlns:o="urn:schemas-microsoft-com:office:office" xmlns:ma14="http://schemas.microsoft.com/office/mac/drawingml/2011/main" xmlns:a14="http://schemas.microsoft.com/office/drawing/2010/main" xmlns:pic="http://schemas.openxmlformats.org/drawingml/2006/picture" val="1"/>
                          </a:ext>
                        </a:extLst>
                      </wps:spPr>
                      <wps:txbx>
                        <w:txbxContent>
                          <w:p w14:paraId="5CC6BA9A" w14:textId="77777777" w:rsidR="008A1E76" w:rsidRPr="008A1E76" w:rsidRDefault="008A1E76" w:rsidP="008A1E76">
                            <w:pPr>
                              <w:pStyle w:val="Default"/>
                              <w:spacing w:line="276" w:lineRule="auto"/>
                              <w:jc w:val="center"/>
                              <w:rPr>
                                <w:rFonts w:ascii="Helvetica" w:eastAsia="Helvetica" w:hAnsi="Helvetica" w:cs="Helvetica"/>
                                <w:color w:val="595959" w:themeColor="text1" w:themeTint="A6"/>
                                <w:sz w:val="17"/>
                                <w:szCs w:val="17"/>
                              </w:rPr>
                            </w:pPr>
                            <w:r w:rsidRPr="008A1E76">
                              <w:rPr>
                                <w:rFonts w:ascii="Helvetica" w:hAnsi="Helvetica"/>
                                <w:color w:val="595959" w:themeColor="text1" w:themeTint="A6"/>
                                <w:sz w:val="17"/>
                                <w:szCs w:val="17"/>
                                <w:lang w:val="en-US"/>
                              </w:rPr>
                              <w:t>Sub office (Frenchman</w:t>
                            </w:r>
                            <w:r w:rsidRPr="008A1E76">
                              <w:rPr>
                                <w:rFonts w:ascii="Helvetica" w:hAnsi="Helvetica"/>
                                <w:color w:val="595959" w:themeColor="text1" w:themeTint="A6"/>
                                <w:sz w:val="17"/>
                                <w:szCs w:val="17"/>
                                <w:rtl/>
                              </w:rPr>
                              <w:t>’</w:t>
                            </w:r>
                            <w:r w:rsidRPr="008A1E76">
                              <w:rPr>
                                <w:rFonts w:ascii="Helvetica" w:hAnsi="Helvetica"/>
                                <w:color w:val="595959" w:themeColor="text1" w:themeTint="A6"/>
                                <w:sz w:val="17"/>
                                <w:szCs w:val="17"/>
                                <w:lang w:val="en-US"/>
                              </w:rPr>
                              <w:t>s Head)</w:t>
                            </w:r>
                          </w:p>
                          <w:p w14:paraId="4EF17EBC" w14:textId="77777777" w:rsidR="008A1E76" w:rsidRPr="008A1E76" w:rsidRDefault="008A1E76" w:rsidP="008A1E76">
                            <w:pPr>
                              <w:pStyle w:val="Default"/>
                              <w:spacing w:line="276" w:lineRule="auto"/>
                              <w:jc w:val="center"/>
                              <w:rPr>
                                <w:rFonts w:ascii="Helvetica" w:eastAsia="Helvetica" w:hAnsi="Helvetica" w:cs="Helvetica"/>
                                <w:color w:val="595959" w:themeColor="text1" w:themeTint="A6"/>
                                <w:sz w:val="17"/>
                                <w:szCs w:val="17"/>
                              </w:rPr>
                            </w:pPr>
                            <w:r w:rsidRPr="008A1E76">
                              <w:rPr>
                                <w:rFonts w:ascii="Helvetica" w:hAnsi="Helvetica"/>
                                <w:color w:val="595959" w:themeColor="text1" w:themeTint="A6"/>
                                <w:sz w:val="17"/>
                                <w:szCs w:val="17"/>
                                <w:lang w:val="it-IT"/>
                              </w:rPr>
                              <w:t xml:space="preserve">P.O. Box 100, Hudson, Ontario </w:t>
                            </w:r>
                            <w:r w:rsidRPr="008A1E76">
                              <w:rPr>
                                <w:rFonts w:ascii="Helvetica" w:hAnsi="Helvetica"/>
                                <w:color w:val="595959" w:themeColor="text1" w:themeTint="A6"/>
                                <w:sz w:val="17"/>
                                <w:szCs w:val="17"/>
                                <w:lang w:val="en-US"/>
                              </w:rPr>
                              <w:t>P</w:t>
                            </w:r>
                            <w:r w:rsidRPr="008A1E76">
                              <w:rPr>
                                <w:rFonts w:ascii="Helvetica" w:hAnsi="Helvetica"/>
                                <w:color w:val="595959" w:themeColor="text1" w:themeTint="A6"/>
                                <w:sz w:val="17"/>
                                <w:szCs w:val="17"/>
                              </w:rPr>
                              <w:t>0</w:t>
                            </w:r>
                            <w:r w:rsidRPr="008A1E76">
                              <w:rPr>
                                <w:rFonts w:ascii="Helvetica" w:hAnsi="Helvetica"/>
                                <w:color w:val="595959" w:themeColor="text1" w:themeTint="A6"/>
                                <w:sz w:val="17"/>
                                <w:szCs w:val="17"/>
                                <w:lang w:val="en-US"/>
                              </w:rPr>
                              <w:t xml:space="preserve">V </w:t>
                            </w:r>
                            <w:r w:rsidRPr="008A1E76">
                              <w:rPr>
                                <w:rFonts w:ascii="Helvetica" w:hAnsi="Helvetica"/>
                                <w:color w:val="595959" w:themeColor="text1" w:themeTint="A6"/>
                                <w:sz w:val="17"/>
                                <w:szCs w:val="17"/>
                              </w:rPr>
                              <w:t>1</w:t>
                            </w:r>
                            <w:r w:rsidRPr="008A1E76">
                              <w:rPr>
                                <w:rFonts w:ascii="Helvetica" w:hAnsi="Helvetica"/>
                                <w:color w:val="595959" w:themeColor="text1" w:themeTint="A6"/>
                                <w:sz w:val="17"/>
                                <w:szCs w:val="17"/>
                                <w:lang w:val="en-US"/>
                              </w:rPr>
                              <w:t>X</w:t>
                            </w:r>
                            <w:r w:rsidRPr="008A1E76">
                              <w:rPr>
                                <w:rFonts w:ascii="Helvetica" w:hAnsi="Helvetica"/>
                                <w:color w:val="595959" w:themeColor="text1" w:themeTint="A6"/>
                                <w:sz w:val="17"/>
                                <w:szCs w:val="17"/>
                              </w:rPr>
                              <w:t>0</w:t>
                            </w:r>
                          </w:p>
                          <w:p w14:paraId="2197D581" w14:textId="77777777" w:rsidR="008A1E76" w:rsidRPr="008A1E76" w:rsidRDefault="008A1E76" w:rsidP="008A1E76">
                            <w:pPr>
                              <w:pStyle w:val="Default"/>
                              <w:spacing w:line="276" w:lineRule="auto"/>
                              <w:jc w:val="center"/>
                              <w:rPr>
                                <w:rFonts w:ascii="Helvetica" w:eastAsia="Helvetica" w:hAnsi="Helvetica" w:cs="Helvetica"/>
                                <w:color w:val="595959" w:themeColor="text1" w:themeTint="A6"/>
                                <w:sz w:val="17"/>
                                <w:szCs w:val="17"/>
                              </w:rPr>
                            </w:pPr>
                            <w:r w:rsidRPr="008A1E76">
                              <w:rPr>
                                <w:rFonts w:ascii="Helvetica" w:hAnsi="Helvetica"/>
                                <w:color w:val="595959" w:themeColor="text1" w:themeTint="A6"/>
                                <w:sz w:val="17"/>
                                <w:szCs w:val="17"/>
                                <w:lang w:val="it-IT"/>
                              </w:rPr>
                              <w:t xml:space="preserve">Telephone: (807) 582-3503  </w:t>
                            </w:r>
                          </w:p>
                          <w:p w14:paraId="58E67C38" w14:textId="77777777" w:rsidR="008A1E76" w:rsidRPr="008A1E76" w:rsidRDefault="00DD7A39" w:rsidP="008A1E76">
                            <w:pPr>
                              <w:pStyle w:val="Default"/>
                              <w:spacing w:line="276" w:lineRule="auto"/>
                              <w:jc w:val="center"/>
                              <w:rPr>
                                <w:color w:val="595959" w:themeColor="text1" w:themeTint="A6"/>
                              </w:rPr>
                            </w:pPr>
                            <w:r w:rsidRPr="008A1E76">
                              <w:rPr>
                                <w:rFonts w:ascii="Helvetica" w:hAnsi="Helvetica"/>
                                <w:color w:val="595959" w:themeColor="text1" w:themeTint="A6"/>
                                <w:sz w:val="17"/>
                                <w:szCs w:val="17"/>
                              </w:rPr>
                              <w:t>Fax</w:t>
                            </w:r>
                            <w:r w:rsidR="008A1E76" w:rsidRPr="008A1E76">
                              <w:rPr>
                                <w:rFonts w:ascii="Helvetica" w:hAnsi="Helvetica"/>
                                <w:color w:val="595959" w:themeColor="text1" w:themeTint="A6"/>
                                <w:sz w:val="17"/>
                                <w:szCs w:val="17"/>
                              </w:rPr>
                              <w:t>: (807) 582-3449</w:t>
                            </w:r>
                          </w:p>
                        </w:txbxContent>
                      </wps:txbx>
                      <wps:bodyPr wrap="square" lIns="50800" tIns="50800" rIns="50800" bIns="50800" numCol="1" anchor="t">
                        <a:noAutofit/>
                      </wps:bodyPr>
                    </wps:wsp>
                  </a:graphicData>
                </a:graphic>
                <wp14:sizeRelV relativeFrom="margin">
                  <wp14:pctHeight>0</wp14:pctHeight>
                </wp14:sizeRelV>
              </wp:anchor>
            </w:drawing>
          </mc:Choice>
          <mc:Fallback>
            <w:pict>
              <v:shape w14:anchorId="43481EC2" id="_x0000_s1027" type="#_x0000_t202" style="position:absolute;left:0;text-align:left;margin-left:-50.45pt;margin-top:125.2pt;width:165.2pt;height:56.25pt;z-index:251661312;visibility:visible;mso-wrap-style:square;mso-height-percent:0;mso-wrap-distance-left:12pt;mso-wrap-distance-top:12pt;mso-wrap-distance-right:12pt;mso-wrap-distance-bottom:12pt;mso-position-horizontal:absolute;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" filled="f" stroked="f" strokeweight="1pt">
                <v:stroke miterlimit="4"/>
                <v:textbox inset="4pt,4pt,4pt,4pt">
                  <w:txbxContent>
                    <w:p w14:paraId="5CC6BA9A" w14:textId="77777777" w:rsidR="008A1E76" w:rsidRPr="008A1E76" w:rsidRDefault="008A1E76" w:rsidP="008A1E76">
                      <w:pPr>
                        <w:pStyle w:val="Default"/>
                        <w:spacing w:line="276" w:lineRule="auto"/>
                        <w:jc w:val="center"/>
                        <w:rPr>
                          <w:rFonts w:ascii="Helvetica" w:eastAsia="Helvetica" w:hAnsi="Helvetica" w:cs="Helvetica"/>
                          <w:color w:val="595959" w:themeColor="text1" w:themeTint="A6"/>
                          <w:sz w:val="17"/>
                          <w:szCs w:val="17"/>
                        </w:rPr>
                      </w:pPr>
                      <w:r w:rsidRPr="008A1E76">
                        <w:rPr>
                          <w:rFonts w:ascii="Helvetica" w:hAnsi="Helvetica"/>
                          <w:color w:val="595959" w:themeColor="text1" w:themeTint="A6"/>
                          <w:sz w:val="17"/>
                          <w:szCs w:val="17"/>
                          <w:lang w:val="en-US"/>
                        </w:rPr>
                        <w:t>Sub office (Frenchman</w:t>
                      </w:r>
                      <w:r w:rsidRPr="008A1E76">
                        <w:rPr>
                          <w:rFonts w:ascii="Helvetica" w:hAnsi="Helvetica"/>
                          <w:color w:val="595959" w:themeColor="text1" w:themeTint="A6"/>
                          <w:sz w:val="17"/>
                          <w:szCs w:val="17"/>
                          <w:rtl/>
                        </w:rPr>
                        <w:t>’</w:t>
                      </w:r>
                      <w:r w:rsidRPr="008A1E76">
                        <w:rPr>
                          <w:rFonts w:ascii="Helvetica" w:hAnsi="Helvetica"/>
                          <w:color w:val="595959" w:themeColor="text1" w:themeTint="A6"/>
                          <w:sz w:val="17"/>
                          <w:szCs w:val="17"/>
                          <w:lang w:val="en-US"/>
                        </w:rPr>
                        <w:t>s Head)</w:t>
                      </w:r>
                    </w:p>
                    <w:p w14:paraId="4EF17EBC" w14:textId="77777777" w:rsidR="008A1E76" w:rsidRPr="008A1E76" w:rsidRDefault="008A1E76" w:rsidP="008A1E76">
                      <w:pPr>
                        <w:pStyle w:val="Default"/>
                        <w:spacing w:line="276" w:lineRule="auto"/>
                        <w:jc w:val="center"/>
                        <w:rPr>
                          <w:rFonts w:ascii="Helvetica" w:eastAsia="Helvetica" w:hAnsi="Helvetica" w:cs="Helvetica"/>
                          <w:color w:val="595959" w:themeColor="text1" w:themeTint="A6"/>
                          <w:sz w:val="17"/>
                          <w:szCs w:val="17"/>
                        </w:rPr>
                      </w:pPr>
                      <w:r w:rsidRPr="008A1E76">
                        <w:rPr>
                          <w:rFonts w:ascii="Helvetica" w:hAnsi="Helvetica"/>
                          <w:color w:val="595959" w:themeColor="text1" w:themeTint="A6"/>
                          <w:sz w:val="17"/>
                          <w:szCs w:val="17"/>
                          <w:lang w:val="it-IT"/>
                        </w:rPr>
                        <w:t xml:space="preserve">P.O. Box 100, Hudson, Ontario </w:t>
                      </w:r>
                      <w:r w:rsidRPr="008A1E76">
                        <w:rPr>
                          <w:rFonts w:ascii="Helvetica" w:hAnsi="Helvetica"/>
                          <w:color w:val="595959" w:themeColor="text1" w:themeTint="A6"/>
                          <w:sz w:val="17"/>
                          <w:szCs w:val="17"/>
                          <w:lang w:val="en-US"/>
                        </w:rPr>
                        <w:t>P</w:t>
                      </w:r>
                      <w:r w:rsidRPr="008A1E76">
                        <w:rPr>
                          <w:rFonts w:ascii="Helvetica" w:hAnsi="Helvetica"/>
                          <w:color w:val="595959" w:themeColor="text1" w:themeTint="A6"/>
                          <w:sz w:val="17"/>
                          <w:szCs w:val="17"/>
                        </w:rPr>
                        <w:t>0</w:t>
                      </w:r>
                      <w:r w:rsidRPr="008A1E76">
                        <w:rPr>
                          <w:rFonts w:ascii="Helvetica" w:hAnsi="Helvetica"/>
                          <w:color w:val="595959" w:themeColor="text1" w:themeTint="A6"/>
                          <w:sz w:val="17"/>
                          <w:szCs w:val="17"/>
                          <w:lang w:val="en-US"/>
                        </w:rPr>
                        <w:t xml:space="preserve">V </w:t>
                      </w:r>
                      <w:r w:rsidRPr="008A1E76">
                        <w:rPr>
                          <w:rFonts w:ascii="Helvetica" w:hAnsi="Helvetica"/>
                          <w:color w:val="595959" w:themeColor="text1" w:themeTint="A6"/>
                          <w:sz w:val="17"/>
                          <w:szCs w:val="17"/>
                        </w:rPr>
                        <w:t>1</w:t>
                      </w:r>
                      <w:r w:rsidRPr="008A1E76">
                        <w:rPr>
                          <w:rFonts w:ascii="Helvetica" w:hAnsi="Helvetica"/>
                          <w:color w:val="595959" w:themeColor="text1" w:themeTint="A6"/>
                          <w:sz w:val="17"/>
                          <w:szCs w:val="17"/>
                          <w:lang w:val="en-US"/>
                        </w:rPr>
                        <w:t>X</w:t>
                      </w:r>
                      <w:r w:rsidRPr="008A1E76">
                        <w:rPr>
                          <w:rFonts w:ascii="Helvetica" w:hAnsi="Helvetica"/>
                          <w:color w:val="595959" w:themeColor="text1" w:themeTint="A6"/>
                          <w:sz w:val="17"/>
                          <w:szCs w:val="17"/>
                        </w:rPr>
                        <w:t>0</w:t>
                      </w:r>
                    </w:p>
                    <w:p w14:paraId="2197D581" w14:textId="77777777" w:rsidR="008A1E76" w:rsidRPr="008A1E76" w:rsidRDefault="008A1E76" w:rsidP="008A1E76">
                      <w:pPr>
                        <w:pStyle w:val="Default"/>
                        <w:spacing w:line="276" w:lineRule="auto"/>
                        <w:jc w:val="center"/>
                        <w:rPr>
                          <w:rFonts w:ascii="Helvetica" w:eastAsia="Helvetica" w:hAnsi="Helvetica" w:cs="Helvetica"/>
                          <w:color w:val="595959" w:themeColor="text1" w:themeTint="A6"/>
                          <w:sz w:val="17"/>
                          <w:szCs w:val="17"/>
                        </w:rPr>
                      </w:pPr>
                      <w:r w:rsidRPr="008A1E76">
                        <w:rPr>
                          <w:rFonts w:ascii="Helvetica" w:hAnsi="Helvetica"/>
                          <w:color w:val="595959" w:themeColor="text1" w:themeTint="A6"/>
                          <w:sz w:val="17"/>
                          <w:szCs w:val="17"/>
                          <w:lang w:val="it-IT"/>
                        </w:rPr>
                        <w:t xml:space="preserve">Telephone: (807) 582-3503  </w:t>
                      </w:r>
                    </w:p>
                    <w:p w14:paraId="58E67C38" w14:textId="77777777" w:rsidR="008A1E76" w:rsidRPr="008A1E76" w:rsidRDefault="00DD7A39" w:rsidP="008A1E76">
                      <w:pPr>
                        <w:pStyle w:val="Default"/>
                        <w:spacing w:line="276" w:lineRule="auto"/>
                        <w:jc w:val="center"/>
                        <w:rPr>
                          <w:color w:val="595959" w:themeColor="text1" w:themeTint="A6"/>
                        </w:rPr>
                      </w:pPr>
                      <w:r w:rsidRPr="008A1E76">
                        <w:rPr>
                          <w:rFonts w:ascii="Helvetica" w:hAnsi="Helvetica"/>
                          <w:color w:val="595959" w:themeColor="text1" w:themeTint="A6"/>
                          <w:sz w:val="17"/>
                          <w:szCs w:val="17"/>
                        </w:rPr>
                        <w:t>Fax</w:t>
                      </w:r>
                      <w:r w:rsidR="008A1E76" w:rsidRPr="008A1E76">
                        <w:rPr>
                          <w:rFonts w:ascii="Helvetica" w:hAnsi="Helvetica"/>
                          <w:color w:val="595959" w:themeColor="text1" w:themeTint="A6"/>
                          <w:sz w:val="17"/>
                          <w:szCs w:val="17"/>
                        </w:rPr>
                        <w:t>: (807) 582-3449</w:t>
                      </w:r>
                    </w:p>
                  </w:txbxContent>
                </v:textbox>
                <w10:wrap anchorx="margin" anchory="page"/>
              </v:shape>
            </w:pict>
          </mc:Fallback>
        </mc:AlternateContent>
      </w:r>
      <w:r w:rsidRPr="00A72837">
        <w:rPr>
          <w:rFonts w:ascii="Geneva" w:hAnsi="Geneva"/>
          <w:noProof/>
          <w:lang w:eastAsia="en-CA"/>
        </w:rPr>
        <mc:AlternateContent>
          <mc:Choice Requires="wps">
            <w:drawing>
              <wp:anchor distT="152400" distB="152400" distL="152400" distR="152400" simplePos="0" relativeHeight="251659264" behindDoc="0" locked="0" layoutInCell="1" allowOverlap="1" wp14:anchorId="249D308F" wp14:editId="3D5CA43C">
                <wp:simplePos x="0" y="0"/>
                <wp:positionH relativeFrom="margin">
                  <wp:posOffset>1752600</wp:posOffset>
                </wp:positionH>
                <wp:positionV relativeFrom="page">
                  <wp:posOffset>1590675</wp:posOffset>
                </wp:positionV>
                <wp:extent cx="2260600" cy="647700"/>
                <wp:effectExtent l="0" t="0" r="0" b="0"/>
                <wp:wrapNone/>
                <wp:docPr id="1073741826" name="officeArt object"/>
                <wp:cNvGraphicFramePr/>
                <a:graphic xmlns:a="http://schemas.openxmlformats.org/drawingml/2006/main">
                  <a:graphicData uri="http://schemas.microsoft.com/office/word/2010/wordprocessingShape">
                    <wps:wsp>
                      <wps:cNvSpPr txBox="1"/>
                      <wps:spPr>
                        <a:xfrm>
                          <a:off x="0" y="0"/>
                          <a:ext cx="2260600" cy="647700"/>
                        </a:xfrm>
                        <a:prstGeom prst="rect">
                          <a:avLst/>
                        </a:prstGeom>
                        <a:noFill/>
                        <a:ln w="12700" cap="flat">
                          <a:noFill/>
                          <a:miter lim="400000"/>
                        </a:ln>
                        <a:effectLst/>
                      </wps:spPr>
                      <wps:txbx>
                        <w:txbxContent>
                          <w:p w14:paraId="16BBB9A2" w14:textId="77777777" w:rsidR="008A1E76" w:rsidRPr="008A1E76" w:rsidRDefault="00DD7A39" w:rsidP="008A1E76">
                            <w:pPr>
                              <w:pStyle w:val="Default"/>
                              <w:spacing w:line="276" w:lineRule="auto"/>
                              <w:jc w:val="center"/>
                              <w:rPr>
                                <w:rFonts w:ascii="Helvetica" w:eastAsia="Helvetica" w:hAnsi="Helvetica" w:cs="Helvetica"/>
                                <w:color w:val="595959" w:themeColor="text1" w:themeTint="A6"/>
                                <w:sz w:val="17"/>
                                <w:szCs w:val="17"/>
                              </w:rPr>
                            </w:pPr>
                            <w:r>
                              <w:rPr>
                                <w:rFonts w:ascii="Helvetica" w:hAnsi="Helvetica"/>
                                <w:color w:val="595959" w:themeColor="text1" w:themeTint="A6"/>
                                <w:sz w:val="17"/>
                                <w:szCs w:val="17"/>
                              </w:rPr>
                              <w:t>No. 28</w:t>
                            </w:r>
                            <w:r w:rsidR="008A1E76" w:rsidRPr="008A1E76">
                              <w:rPr>
                                <w:rFonts w:ascii="Helvetica" w:hAnsi="Helvetica"/>
                                <w:color w:val="595959" w:themeColor="text1" w:themeTint="A6"/>
                                <w:sz w:val="17"/>
                                <w:szCs w:val="17"/>
                              </w:rPr>
                              <w:t xml:space="preserve"> (Kejick Bay)</w:t>
                            </w:r>
                          </w:p>
                          <w:p w14:paraId="3ACD3566" w14:textId="77777777" w:rsidR="008A1E76" w:rsidRPr="008A1E76" w:rsidRDefault="008A1E76" w:rsidP="008A1E76">
                            <w:pPr>
                              <w:pStyle w:val="Default"/>
                              <w:spacing w:line="276" w:lineRule="auto"/>
                              <w:jc w:val="center"/>
                              <w:rPr>
                                <w:rFonts w:ascii="Helvetica" w:eastAsia="Helvetica" w:hAnsi="Helvetica" w:cs="Helvetica"/>
                                <w:color w:val="595959" w:themeColor="text1" w:themeTint="A6"/>
                                <w:sz w:val="17"/>
                                <w:szCs w:val="17"/>
                              </w:rPr>
                            </w:pPr>
                            <w:r w:rsidRPr="008A1E76">
                              <w:rPr>
                                <w:rFonts w:ascii="Helvetica" w:hAnsi="Helvetica"/>
                                <w:color w:val="595959" w:themeColor="text1" w:themeTint="A6"/>
                                <w:sz w:val="17"/>
                                <w:szCs w:val="17"/>
                                <w:lang w:val="en-US"/>
                              </w:rPr>
                              <w:t>General delivery, Lac Seul, Ontario P</w:t>
                            </w:r>
                            <w:r w:rsidRPr="008A1E76">
                              <w:rPr>
                                <w:rFonts w:ascii="Helvetica" w:hAnsi="Helvetica"/>
                                <w:color w:val="595959" w:themeColor="text1" w:themeTint="A6"/>
                                <w:sz w:val="17"/>
                                <w:szCs w:val="17"/>
                              </w:rPr>
                              <w:t>0</w:t>
                            </w:r>
                            <w:r w:rsidRPr="008A1E76">
                              <w:rPr>
                                <w:rFonts w:ascii="Helvetica" w:hAnsi="Helvetica"/>
                                <w:color w:val="595959" w:themeColor="text1" w:themeTint="A6"/>
                                <w:sz w:val="17"/>
                                <w:szCs w:val="17"/>
                                <w:lang w:val="en-US"/>
                              </w:rPr>
                              <w:t>V</w:t>
                            </w:r>
                            <w:r w:rsidRPr="008A1E76">
                              <w:rPr>
                                <w:rFonts w:ascii="Helvetica" w:hAnsi="Helvetica"/>
                                <w:color w:val="595959" w:themeColor="text1" w:themeTint="A6"/>
                                <w:sz w:val="17"/>
                                <w:szCs w:val="17"/>
                              </w:rPr>
                              <w:t xml:space="preserve"> 2</w:t>
                            </w:r>
                            <w:r w:rsidRPr="008A1E76">
                              <w:rPr>
                                <w:rFonts w:ascii="Helvetica" w:hAnsi="Helvetica"/>
                                <w:color w:val="595959" w:themeColor="text1" w:themeTint="A6"/>
                                <w:sz w:val="17"/>
                                <w:szCs w:val="17"/>
                                <w:lang w:val="en-US"/>
                              </w:rPr>
                              <w:t>A</w:t>
                            </w:r>
                            <w:r w:rsidRPr="008A1E76">
                              <w:rPr>
                                <w:rFonts w:ascii="Helvetica" w:hAnsi="Helvetica"/>
                                <w:color w:val="595959" w:themeColor="text1" w:themeTint="A6"/>
                                <w:sz w:val="17"/>
                                <w:szCs w:val="17"/>
                              </w:rPr>
                              <w:t>0</w:t>
                            </w:r>
                          </w:p>
                          <w:p w14:paraId="6D8650B6" w14:textId="77777777" w:rsidR="008A1E76" w:rsidRPr="008A1E76" w:rsidRDefault="008A1E76" w:rsidP="008A1E76">
                            <w:pPr>
                              <w:pStyle w:val="Default"/>
                              <w:spacing w:line="276" w:lineRule="auto"/>
                              <w:jc w:val="center"/>
                              <w:rPr>
                                <w:rFonts w:ascii="Helvetica" w:eastAsia="Helvetica" w:hAnsi="Helvetica" w:cs="Helvetica"/>
                                <w:color w:val="595959" w:themeColor="text1" w:themeTint="A6"/>
                                <w:sz w:val="17"/>
                                <w:szCs w:val="17"/>
                              </w:rPr>
                            </w:pPr>
                            <w:r w:rsidRPr="008A1E76">
                              <w:rPr>
                                <w:rFonts w:ascii="Helvetica" w:hAnsi="Helvetica"/>
                                <w:color w:val="595959" w:themeColor="text1" w:themeTint="A6"/>
                                <w:sz w:val="17"/>
                                <w:szCs w:val="17"/>
                                <w:lang w:val="it-IT"/>
                              </w:rPr>
                              <w:t xml:space="preserve">Telephone: (807) 582-3211  </w:t>
                            </w:r>
                          </w:p>
                          <w:p w14:paraId="54D33AF8" w14:textId="77777777" w:rsidR="008A1E76" w:rsidRPr="008A1E76" w:rsidRDefault="00DD7A39" w:rsidP="008A1E76">
                            <w:pPr>
                              <w:pStyle w:val="Default"/>
                              <w:spacing w:line="276" w:lineRule="auto"/>
                              <w:jc w:val="center"/>
                              <w:rPr>
                                <w:rFonts w:ascii="Helvetica" w:eastAsia="Helvetica" w:hAnsi="Helvetica" w:cs="Helvetica"/>
                                <w:color w:val="595959" w:themeColor="text1" w:themeTint="A6"/>
                                <w:sz w:val="17"/>
                                <w:szCs w:val="17"/>
                              </w:rPr>
                            </w:pPr>
                            <w:r w:rsidRPr="008A1E76">
                              <w:rPr>
                                <w:rFonts w:ascii="Helvetica" w:hAnsi="Helvetica"/>
                                <w:color w:val="595959" w:themeColor="text1" w:themeTint="A6"/>
                                <w:sz w:val="17"/>
                                <w:szCs w:val="17"/>
                              </w:rPr>
                              <w:t>Fax</w:t>
                            </w:r>
                            <w:r w:rsidR="008A1E76" w:rsidRPr="008A1E76">
                              <w:rPr>
                                <w:rFonts w:ascii="Helvetica" w:hAnsi="Helvetica"/>
                                <w:color w:val="595959" w:themeColor="text1" w:themeTint="A6"/>
                                <w:sz w:val="17"/>
                                <w:szCs w:val="17"/>
                              </w:rPr>
                              <w:t>: (807) 582-3493</w:t>
                            </w:r>
                          </w:p>
                          <w:p w14:paraId="468A28D1" w14:textId="77777777" w:rsidR="008A1E76" w:rsidRPr="008A1E76" w:rsidRDefault="008A1E76" w:rsidP="008A1E76">
                            <w:pPr>
                              <w:pStyle w:val="Default"/>
                              <w:spacing w:line="276" w:lineRule="auto"/>
                              <w:jc w:val="center"/>
                              <w:rPr>
                                <w:rFonts w:ascii="Helvetica" w:eastAsia="Helvetica" w:hAnsi="Helvetica" w:cs="Helvetica"/>
                                <w:color w:val="595959" w:themeColor="text1" w:themeTint="A6"/>
                                <w:sz w:val="17"/>
                                <w:szCs w:val="17"/>
                              </w:rPr>
                            </w:pPr>
                          </w:p>
                          <w:p w14:paraId="3D4CA2E8" w14:textId="77777777" w:rsidR="008A1E76" w:rsidRPr="008A1E76" w:rsidRDefault="008A1E76" w:rsidP="008A1E76">
                            <w:pPr>
                              <w:pStyle w:val="Default"/>
                              <w:spacing w:line="276" w:lineRule="auto"/>
                              <w:jc w:val="center"/>
                              <w:rPr>
                                <w:rFonts w:ascii="Helvetica" w:eastAsia="Helvetica" w:hAnsi="Helvetica" w:cs="Helvetica"/>
                                <w:color w:val="595959" w:themeColor="text1" w:themeTint="A6"/>
                                <w:sz w:val="17"/>
                                <w:szCs w:val="17"/>
                              </w:rPr>
                            </w:pPr>
                          </w:p>
                          <w:p w14:paraId="401274F9" w14:textId="77777777" w:rsidR="008A1E76" w:rsidRPr="008A1E76" w:rsidRDefault="008A1E76" w:rsidP="008A1E76">
                            <w:pPr>
                              <w:pStyle w:val="Default"/>
                              <w:spacing w:line="276" w:lineRule="auto"/>
                              <w:jc w:val="center"/>
                              <w:rPr>
                                <w:color w:val="595959" w:themeColor="text1" w:themeTint="A6"/>
                              </w:rPr>
                            </w:pPr>
                          </w:p>
                        </w:txbxContent>
                      </wps:txbx>
                      <wps:bodyPr wrap="square" lIns="50800" tIns="50800" rIns="50800" bIns="50800" numCol="1" anchor="t">
                        <a:noAutofit/>
                      </wps:bodyPr>
                    </wps:wsp>
                  </a:graphicData>
                </a:graphic>
                <wp14:sizeRelH relativeFrom="margin">
                  <wp14:pctWidth>0</wp14:pctWidth>
                </wp14:sizeRelH>
                <wp14:sizeRelV relativeFrom="margin">
                  <wp14:pctHeight>0</wp14:pctHeight>
                </wp14:sizeRelV>
              </wp:anchor>
            </w:drawing>
          </mc:Choice>
          <mc:Fallback>
            <w:pict>
              <v:shape w14:anchorId="249D308F" id="_x0000_s1028" type="#_x0000_t202" style="position:absolute;left:0;text-align:left;margin-left:138pt;margin-top:125.25pt;width:178pt;height:51pt;z-index:251659264;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" filled="f" stroked="f" strokeweight="1pt">
                <v:stroke miterlimit="4"/>
                <v:textbox inset="4pt,4pt,4pt,4pt">
                  <w:txbxContent>
                    <w:p w14:paraId="16BBB9A2" w14:textId="77777777" w:rsidR="008A1E76" w:rsidRPr="008A1E76" w:rsidRDefault="00DD7A39" w:rsidP="008A1E76">
                      <w:pPr>
                        <w:pStyle w:val="Default"/>
                        <w:spacing w:line="276" w:lineRule="auto"/>
                        <w:jc w:val="center"/>
                        <w:rPr>
                          <w:rFonts w:ascii="Helvetica" w:eastAsia="Helvetica" w:hAnsi="Helvetica" w:cs="Helvetica"/>
                          <w:color w:val="595959" w:themeColor="text1" w:themeTint="A6"/>
                          <w:sz w:val="17"/>
                          <w:szCs w:val="17"/>
                        </w:rPr>
                      </w:pPr>
                      <w:r>
                        <w:rPr>
                          <w:rFonts w:ascii="Helvetica" w:hAnsi="Helvetica"/>
                          <w:color w:val="595959" w:themeColor="text1" w:themeTint="A6"/>
                          <w:sz w:val="17"/>
                          <w:szCs w:val="17"/>
                        </w:rPr>
                        <w:t>No. 28</w:t>
                      </w:r>
                      <w:r w:rsidR="008A1E76" w:rsidRPr="008A1E76">
                        <w:rPr>
                          <w:rFonts w:ascii="Helvetica" w:hAnsi="Helvetica"/>
                          <w:color w:val="595959" w:themeColor="text1" w:themeTint="A6"/>
                          <w:sz w:val="17"/>
                          <w:szCs w:val="17"/>
                        </w:rPr>
                        <w:t xml:space="preserve"> (Kejick Bay)</w:t>
                      </w:r>
                    </w:p>
                    <w:p w14:paraId="3ACD3566" w14:textId="77777777" w:rsidR="008A1E76" w:rsidRPr="008A1E76" w:rsidRDefault="008A1E76" w:rsidP="008A1E76">
                      <w:pPr>
                        <w:pStyle w:val="Default"/>
                        <w:spacing w:line="276" w:lineRule="auto"/>
                        <w:jc w:val="center"/>
                        <w:rPr>
                          <w:rFonts w:ascii="Helvetica" w:eastAsia="Helvetica" w:hAnsi="Helvetica" w:cs="Helvetica"/>
                          <w:color w:val="595959" w:themeColor="text1" w:themeTint="A6"/>
                          <w:sz w:val="17"/>
                          <w:szCs w:val="17"/>
                        </w:rPr>
                      </w:pPr>
                      <w:r w:rsidRPr="008A1E76">
                        <w:rPr>
                          <w:rFonts w:ascii="Helvetica" w:hAnsi="Helvetica"/>
                          <w:color w:val="595959" w:themeColor="text1" w:themeTint="A6"/>
                          <w:sz w:val="17"/>
                          <w:szCs w:val="17"/>
                          <w:lang w:val="en-US"/>
                        </w:rPr>
                        <w:t>General delivery, Lac Seul, Ontario P</w:t>
                      </w:r>
                      <w:r w:rsidRPr="008A1E76">
                        <w:rPr>
                          <w:rFonts w:ascii="Helvetica" w:hAnsi="Helvetica"/>
                          <w:color w:val="595959" w:themeColor="text1" w:themeTint="A6"/>
                          <w:sz w:val="17"/>
                          <w:szCs w:val="17"/>
                        </w:rPr>
                        <w:t>0</w:t>
                      </w:r>
                      <w:r w:rsidRPr="008A1E76">
                        <w:rPr>
                          <w:rFonts w:ascii="Helvetica" w:hAnsi="Helvetica"/>
                          <w:color w:val="595959" w:themeColor="text1" w:themeTint="A6"/>
                          <w:sz w:val="17"/>
                          <w:szCs w:val="17"/>
                          <w:lang w:val="en-US"/>
                        </w:rPr>
                        <w:t>V</w:t>
                      </w:r>
                      <w:r w:rsidRPr="008A1E76">
                        <w:rPr>
                          <w:rFonts w:ascii="Helvetica" w:hAnsi="Helvetica"/>
                          <w:color w:val="595959" w:themeColor="text1" w:themeTint="A6"/>
                          <w:sz w:val="17"/>
                          <w:szCs w:val="17"/>
                        </w:rPr>
                        <w:t xml:space="preserve"> 2</w:t>
                      </w:r>
                      <w:r w:rsidRPr="008A1E76">
                        <w:rPr>
                          <w:rFonts w:ascii="Helvetica" w:hAnsi="Helvetica"/>
                          <w:color w:val="595959" w:themeColor="text1" w:themeTint="A6"/>
                          <w:sz w:val="17"/>
                          <w:szCs w:val="17"/>
                          <w:lang w:val="en-US"/>
                        </w:rPr>
                        <w:t>A</w:t>
                      </w:r>
                      <w:r w:rsidRPr="008A1E76">
                        <w:rPr>
                          <w:rFonts w:ascii="Helvetica" w:hAnsi="Helvetica"/>
                          <w:color w:val="595959" w:themeColor="text1" w:themeTint="A6"/>
                          <w:sz w:val="17"/>
                          <w:szCs w:val="17"/>
                        </w:rPr>
                        <w:t>0</w:t>
                      </w:r>
                    </w:p>
                    <w:p w14:paraId="6D8650B6" w14:textId="77777777" w:rsidR="008A1E76" w:rsidRPr="008A1E76" w:rsidRDefault="008A1E76" w:rsidP="008A1E76">
                      <w:pPr>
                        <w:pStyle w:val="Default"/>
                        <w:spacing w:line="276" w:lineRule="auto"/>
                        <w:jc w:val="center"/>
                        <w:rPr>
                          <w:rFonts w:ascii="Helvetica" w:eastAsia="Helvetica" w:hAnsi="Helvetica" w:cs="Helvetica"/>
                          <w:color w:val="595959" w:themeColor="text1" w:themeTint="A6"/>
                          <w:sz w:val="17"/>
                          <w:szCs w:val="17"/>
                        </w:rPr>
                      </w:pPr>
                      <w:r w:rsidRPr="008A1E76">
                        <w:rPr>
                          <w:rFonts w:ascii="Helvetica" w:hAnsi="Helvetica"/>
                          <w:color w:val="595959" w:themeColor="text1" w:themeTint="A6"/>
                          <w:sz w:val="17"/>
                          <w:szCs w:val="17"/>
                          <w:lang w:val="it-IT"/>
                        </w:rPr>
                        <w:t xml:space="preserve">Telephone: (807) 582-3211  </w:t>
                      </w:r>
                    </w:p>
                    <w:p w14:paraId="54D33AF8" w14:textId="77777777" w:rsidR="008A1E76" w:rsidRPr="008A1E76" w:rsidRDefault="00DD7A39" w:rsidP="008A1E76">
                      <w:pPr>
                        <w:pStyle w:val="Default"/>
                        <w:spacing w:line="276" w:lineRule="auto"/>
                        <w:jc w:val="center"/>
                        <w:rPr>
                          <w:rFonts w:ascii="Helvetica" w:eastAsia="Helvetica" w:hAnsi="Helvetica" w:cs="Helvetica"/>
                          <w:color w:val="595959" w:themeColor="text1" w:themeTint="A6"/>
                          <w:sz w:val="17"/>
                          <w:szCs w:val="17"/>
                        </w:rPr>
                      </w:pPr>
                      <w:r w:rsidRPr="008A1E76">
                        <w:rPr>
                          <w:rFonts w:ascii="Helvetica" w:hAnsi="Helvetica"/>
                          <w:color w:val="595959" w:themeColor="text1" w:themeTint="A6"/>
                          <w:sz w:val="17"/>
                          <w:szCs w:val="17"/>
                        </w:rPr>
                        <w:t>Fax</w:t>
                      </w:r>
                      <w:r w:rsidR="008A1E76" w:rsidRPr="008A1E76">
                        <w:rPr>
                          <w:rFonts w:ascii="Helvetica" w:hAnsi="Helvetica"/>
                          <w:color w:val="595959" w:themeColor="text1" w:themeTint="A6"/>
                          <w:sz w:val="17"/>
                          <w:szCs w:val="17"/>
                        </w:rPr>
                        <w:t>: (807) 582-3493</w:t>
                      </w:r>
                    </w:p>
                    <w:p w14:paraId="468A28D1" w14:textId="77777777" w:rsidR="008A1E76" w:rsidRPr="008A1E76" w:rsidRDefault="008A1E76" w:rsidP="008A1E76">
                      <w:pPr>
                        <w:pStyle w:val="Default"/>
                        <w:spacing w:line="276" w:lineRule="auto"/>
                        <w:jc w:val="center"/>
                        <w:rPr>
                          <w:rFonts w:ascii="Helvetica" w:eastAsia="Helvetica" w:hAnsi="Helvetica" w:cs="Helvetica"/>
                          <w:color w:val="595959" w:themeColor="text1" w:themeTint="A6"/>
                          <w:sz w:val="17"/>
                          <w:szCs w:val="17"/>
                        </w:rPr>
                      </w:pPr>
                    </w:p>
                    <w:p w14:paraId="3D4CA2E8" w14:textId="77777777" w:rsidR="008A1E76" w:rsidRPr="008A1E76" w:rsidRDefault="008A1E76" w:rsidP="008A1E76">
                      <w:pPr>
                        <w:pStyle w:val="Default"/>
                        <w:spacing w:line="276" w:lineRule="auto"/>
                        <w:jc w:val="center"/>
                        <w:rPr>
                          <w:rFonts w:ascii="Helvetica" w:eastAsia="Helvetica" w:hAnsi="Helvetica" w:cs="Helvetica"/>
                          <w:color w:val="595959" w:themeColor="text1" w:themeTint="A6"/>
                          <w:sz w:val="17"/>
                          <w:szCs w:val="17"/>
                        </w:rPr>
                      </w:pPr>
                    </w:p>
                    <w:p w14:paraId="401274F9" w14:textId="77777777" w:rsidR="008A1E76" w:rsidRPr="008A1E76" w:rsidRDefault="008A1E76" w:rsidP="008A1E76">
                      <w:pPr>
                        <w:pStyle w:val="Default"/>
                        <w:spacing w:line="276" w:lineRule="auto"/>
                        <w:jc w:val="center"/>
                        <w:rPr>
                          <w:color w:val="595959" w:themeColor="text1" w:themeTint="A6"/>
                        </w:rPr>
                      </w:pPr>
                    </w:p>
                  </w:txbxContent>
                </v:textbox>
                <w10:wrap anchorx="margin" anchory="page"/>
              </v:shape>
            </w:pict>
          </mc:Fallback>
        </mc:AlternateContent>
      </w:r>
      <w:r w:rsidR="008A1E76">
        <w:rPr>
          <w:rFonts w:ascii="Apple Braille" w:hAnsi="Apple Braille"/>
          <w:noProof/>
        </w:rPr>
        <w:t xml:space="preserve">      </w:t>
      </w:r>
      <w:r w:rsidR="008A1E76">
        <w:rPr>
          <w:rFonts w:ascii="Apple Braille" w:hAnsi="Apple Braille"/>
          <w:noProof/>
          <w:lang w:eastAsia="en-CA"/>
        </w:rPr>
        <w:drawing>
          <wp:inline distT="0" distB="0" distL="0" distR="0" wp14:anchorId="261553D0" wp14:editId="1B3D0704">
            <wp:extent cx="2846328" cy="1402834"/>
            <wp:effectExtent l="0" t="0" r="0" b="0"/>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company name&#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2894533" cy="1426592"/>
                    </a:xfrm>
                    <a:prstGeom prst="rect">
                      <a:avLst/>
                    </a:prstGeom>
                  </pic:spPr>
                </pic:pic>
              </a:graphicData>
            </a:graphic>
          </wp:inline>
        </w:drawing>
      </w:r>
    </w:p>
    <w:p w14:paraId="50E0DC22" w14:textId="77777777" w:rsidR="008A1E76" w:rsidRPr="008A1E76" w:rsidRDefault="008A1E76" w:rsidP="008A1E76"/>
    <w:p w14:paraId="5D69D3B3" w14:textId="77777777" w:rsidR="008A1E76" w:rsidRPr="008A1E76" w:rsidRDefault="008A1E76" w:rsidP="008A1E76"/>
    <w:p w14:paraId="3FEB6194" w14:textId="77777777" w:rsidR="008A1E76" w:rsidRDefault="008A1E76" w:rsidP="008A1E76"/>
    <w:p w14:paraId="440B45A7" w14:textId="6AE1BB7D" w:rsidR="0007552C" w:rsidRPr="00F32ADB" w:rsidRDefault="0083793A" w:rsidP="00F32ADB">
      <w:pPr>
        <w:spacing w:line="360" w:lineRule="auto"/>
        <w:jc w:val="center"/>
        <w:rPr>
          <w:rFonts w:ascii="Times New Roman" w:hAnsi="Times New Roman" w:cs="Times New Roman"/>
          <w:sz w:val="40"/>
          <w:szCs w:val="40"/>
        </w:rPr>
      </w:pPr>
      <w:r w:rsidRPr="00F32ADB">
        <w:rPr>
          <w:rFonts w:ascii="Times New Roman" w:eastAsia="Calibri" w:hAnsi="Times New Roman" w:cs="Times New Roman"/>
          <w:b/>
          <w:bCs/>
          <w:color w:val="002060"/>
          <w:sz w:val="40"/>
          <w:szCs w:val="40"/>
        </w:rPr>
        <w:t>EMPLOYMENT OPPORTUNITY</w:t>
      </w:r>
      <w:r w:rsidR="0007552C" w:rsidRPr="00F32ADB">
        <w:rPr>
          <w:rFonts w:ascii="Times New Roman" w:eastAsia="Calibri" w:hAnsi="Times New Roman" w:cs="Times New Roman"/>
          <w:b/>
          <w:bCs/>
          <w:color w:val="002060"/>
          <w:sz w:val="40"/>
          <w:szCs w:val="40"/>
        </w:rPr>
        <w:br/>
      </w:r>
      <w:r w:rsidR="007F1650" w:rsidRPr="00F32ADB">
        <w:rPr>
          <w:rStyle w:val="Heading1Char"/>
          <w:rFonts w:ascii="Times New Roman" w:hAnsi="Times New Roman" w:cs="Times New Roman"/>
          <w:sz w:val="40"/>
          <w:szCs w:val="40"/>
        </w:rPr>
        <w:t>Jordan’s Principle Coordinator</w:t>
      </w:r>
      <w:r w:rsidR="001F5176" w:rsidRPr="00F32ADB">
        <w:rPr>
          <w:rStyle w:val="Heading1Char"/>
          <w:rFonts w:ascii="Times New Roman" w:hAnsi="Times New Roman" w:cs="Times New Roman"/>
          <w:sz w:val="40"/>
          <w:szCs w:val="40"/>
        </w:rPr>
        <w:t xml:space="preserve"> (Term)</w:t>
      </w:r>
    </w:p>
    <w:p w14:paraId="7F7BFE2B" w14:textId="77777777" w:rsidR="0083793A" w:rsidRPr="00F32ADB" w:rsidRDefault="0083793A" w:rsidP="0083793A">
      <w:pPr>
        <w:spacing w:line="276" w:lineRule="auto"/>
        <w:rPr>
          <w:rFonts w:ascii="Times New Roman" w:eastAsia="Calibri" w:hAnsi="Times New Roman" w:cs="Times New Roman"/>
          <w:b/>
        </w:rPr>
      </w:pPr>
    </w:p>
    <w:p w14:paraId="52D2A40B" w14:textId="4C48BADA" w:rsidR="0083793A" w:rsidRPr="00F32ADB" w:rsidRDefault="0083793A" w:rsidP="0007552C">
      <w:pPr>
        <w:spacing w:after="200" w:line="276" w:lineRule="auto"/>
        <w:rPr>
          <w:rFonts w:ascii="Times New Roman" w:eastAsia="Calibri" w:hAnsi="Times New Roman" w:cs="Times New Roman"/>
          <w:b/>
          <w:lang w:val="en-US"/>
        </w:rPr>
      </w:pPr>
      <w:r w:rsidRPr="00F32ADB">
        <w:rPr>
          <w:rFonts w:ascii="Times New Roman" w:eastAsia="Calibri" w:hAnsi="Times New Roman" w:cs="Times New Roman"/>
          <w:b/>
        </w:rPr>
        <w:t>Summary:</w:t>
      </w:r>
      <w:r w:rsidR="0007552C" w:rsidRPr="00F32ADB">
        <w:rPr>
          <w:rFonts w:ascii="Times New Roman" w:eastAsia="Calibri" w:hAnsi="Times New Roman" w:cs="Times New Roman"/>
        </w:rPr>
        <w:t xml:space="preserve"> Lac Seul </w:t>
      </w:r>
      <w:r w:rsidR="001F5176" w:rsidRPr="00F32ADB">
        <w:rPr>
          <w:rFonts w:ascii="Times New Roman" w:eastAsia="Calibri" w:hAnsi="Times New Roman" w:cs="Times New Roman"/>
        </w:rPr>
        <w:t>First Nation</w:t>
      </w:r>
      <w:r w:rsidR="0007552C" w:rsidRPr="00F32ADB">
        <w:rPr>
          <w:rFonts w:ascii="Times New Roman" w:eastAsia="Calibri" w:hAnsi="Times New Roman" w:cs="Times New Roman"/>
        </w:rPr>
        <w:t xml:space="preserve"> is </w:t>
      </w:r>
      <w:r w:rsidR="0007552C" w:rsidRPr="00F32ADB">
        <w:rPr>
          <w:rFonts w:ascii="Times New Roman" w:eastAsia="Calibri" w:hAnsi="Times New Roman" w:cs="Times New Roman"/>
          <w:lang w:val="en-US"/>
        </w:rPr>
        <w:t xml:space="preserve">seeking </w:t>
      </w:r>
      <w:r w:rsidR="00CB6444" w:rsidRPr="00F32ADB">
        <w:rPr>
          <w:rFonts w:ascii="Times New Roman" w:eastAsia="Calibri" w:hAnsi="Times New Roman" w:cs="Times New Roman"/>
          <w:lang w:val="en-US"/>
        </w:rPr>
        <w:t>a</w:t>
      </w:r>
      <w:r w:rsidR="0007552C" w:rsidRPr="00F32ADB">
        <w:rPr>
          <w:rFonts w:ascii="Times New Roman" w:eastAsia="Calibri" w:hAnsi="Times New Roman" w:cs="Times New Roman"/>
          <w:lang w:val="en-US"/>
        </w:rPr>
        <w:t xml:space="preserve"> </w:t>
      </w:r>
      <w:r w:rsidR="007F1650" w:rsidRPr="00F32ADB">
        <w:rPr>
          <w:rFonts w:ascii="Times New Roman" w:eastAsia="Calibri" w:hAnsi="Times New Roman" w:cs="Times New Roman"/>
          <w:lang w:val="en-US"/>
        </w:rPr>
        <w:t xml:space="preserve">Jordan’s Principle Coordinator for the Choose Life’s Department. </w:t>
      </w:r>
      <w:r w:rsidR="0007552C" w:rsidRPr="00F32ADB">
        <w:rPr>
          <w:rFonts w:ascii="Times New Roman" w:eastAsia="Calibri" w:hAnsi="Times New Roman" w:cs="Times New Roman"/>
        </w:rPr>
        <w:t>Under the direction and supervision of the</w:t>
      </w:r>
      <w:r w:rsidR="007F1650" w:rsidRPr="00F32ADB">
        <w:rPr>
          <w:rFonts w:ascii="Times New Roman" w:eastAsia="Calibri" w:hAnsi="Times New Roman" w:cs="Times New Roman"/>
        </w:rPr>
        <w:t xml:space="preserve"> Director of Youth Services and Community Recreation</w:t>
      </w:r>
      <w:r w:rsidR="0007552C" w:rsidRPr="00F32ADB">
        <w:rPr>
          <w:rFonts w:ascii="Times New Roman" w:eastAsia="Calibri" w:hAnsi="Times New Roman" w:cs="Times New Roman"/>
        </w:rPr>
        <w:t xml:space="preserve">, the </w:t>
      </w:r>
      <w:r w:rsidR="007F1650" w:rsidRPr="00F32ADB">
        <w:rPr>
          <w:rFonts w:ascii="Times New Roman" w:eastAsia="Calibri" w:hAnsi="Times New Roman" w:cs="Times New Roman"/>
        </w:rPr>
        <w:t>Jordan’s Principle Coordinator will provide knowledgeable support to assist children and families with case management, intake, assessment, and coordination to navigate the full range of federal and provincial health, social, and education services and support to address children’s needs</w:t>
      </w:r>
      <w:r w:rsidR="0007552C" w:rsidRPr="00F32ADB">
        <w:rPr>
          <w:rFonts w:ascii="Times New Roman" w:eastAsia="Calibri" w:hAnsi="Times New Roman" w:cs="Times New Roman"/>
          <w:bCs/>
        </w:rPr>
        <w:t>.</w:t>
      </w:r>
    </w:p>
    <w:p w14:paraId="75EC0D8A" w14:textId="77777777" w:rsidR="0083793A" w:rsidRPr="00F32ADB" w:rsidRDefault="0083793A" w:rsidP="0083793A">
      <w:pPr>
        <w:spacing w:line="276" w:lineRule="auto"/>
        <w:rPr>
          <w:rFonts w:ascii="Times New Roman" w:eastAsia="Calibri" w:hAnsi="Times New Roman" w:cs="Times New Roman"/>
          <w:b/>
          <w:lang w:val="en-US"/>
        </w:rPr>
      </w:pPr>
      <w:r w:rsidRPr="00F32ADB">
        <w:rPr>
          <w:rFonts w:ascii="Times New Roman" w:eastAsia="Calibri" w:hAnsi="Times New Roman" w:cs="Times New Roman"/>
          <w:b/>
          <w:lang w:val="en-US"/>
        </w:rPr>
        <w:t>Key Responsibilities are (but not limited to):</w:t>
      </w:r>
    </w:p>
    <w:p w14:paraId="7BD05546" w14:textId="7E829914" w:rsidR="0007552C" w:rsidRPr="00F32ADB" w:rsidRDefault="00516F6A" w:rsidP="0007552C">
      <w:pPr>
        <w:numPr>
          <w:ilvl w:val="0"/>
          <w:numId w:val="2"/>
        </w:numPr>
        <w:spacing w:after="200" w:line="276" w:lineRule="auto"/>
        <w:contextualSpacing/>
        <w:rPr>
          <w:rFonts w:ascii="Times New Roman" w:eastAsia="Calibri" w:hAnsi="Times New Roman" w:cs="Times New Roman"/>
          <w:bCs/>
        </w:rPr>
      </w:pPr>
      <w:r w:rsidRPr="00F32ADB">
        <w:rPr>
          <w:rFonts w:ascii="Times New Roman" w:eastAsia="Calibri" w:hAnsi="Times New Roman" w:cs="Times New Roman"/>
          <w:bCs/>
        </w:rPr>
        <w:t>Promote Jordan’s Principle to families, communities, and service providers</w:t>
      </w:r>
    </w:p>
    <w:p w14:paraId="02645F3C" w14:textId="5B6A321A" w:rsidR="0007552C" w:rsidRPr="00F32ADB" w:rsidRDefault="00516F6A" w:rsidP="0007552C">
      <w:pPr>
        <w:numPr>
          <w:ilvl w:val="0"/>
          <w:numId w:val="2"/>
        </w:numPr>
        <w:spacing w:after="200" w:line="276" w:lineRule="auto"/>
        <w:contextualSpacing/>
        <w:rPr>
          <w:rFonts w:ascii="Times New Roman" w:eastAsia="Calibri" w:hAnsi="Times New Roman" w:cs="Times New Roman"/>
          <w:bCs/>
        </w:rPr>
      </w:pPr>
      <w:r w:rsidRPr="00F32ADB">
        <w:rPr>
          <w:rFonts w:ascii="Times New Roman" w:eastAsia="Calibri" w:hAnsi="Times New Roman" w:cs="Times New Roman"/>
          <w:bCs/>
        </w:rPr>
        <w:t xml:space="preserve">Advocate for youth and families to access needed services and resources </w:t>
      </w:r>
    </w:p>
    <w:p w14:paraId="5FA63D90" w14:textId="5C309E69" w:rsidR="0007552C" w:rsidRPr="00F32ADB" w:rsidRDefault="00516F6A" w:rsidP="0007552C">
      <w:pPr>
        <w:numPr>
          <w:ilvl w:val="0"/>
          <w:numId w:val="2"/>
        </w:numPr>
        <w:spacing w:after="200" w:line="276" w:lineRule="auto"/>
        <w:contextualSpacing/>
        <w:rPr>
          <w:rFonts w:ascii="Times New Roman" w:eastAsia="Calibri" w:hAnsi="Times New Roman" w:cs="Times New Roman"/>
          <w:bCs/>
        </w:rPr>
      </w:pPr>
      <w:r w:rsidRPr="00F32ADB">
        <w:rPr>
          <w:rFonts w:ascii="Times New Roman" w:eastAsia="Calibri" w:hAnsi="Times New Roman" w:cs="Times New Roman"/>
          <w:bCs/>
        </w:rPr>
        <w:t>Support families and children with identified unmet needs with seeking supports or resources from provincial, federal, or other health, social and education systems</w:t>
      </w:r>
    </w:p>
    <w:p w14:paraId="0794A312" w14:textId="41859845" w:rsidR="0007552C" w:rsidRPr="00F32ADB" w:rsidRDefault="00516F6A" w:rsidP="0007552C">
      <w:pPr>
        <w:numPr>
          <w:ilvl w:val="0"/>
          <w:numId w:val="2"/>
        </w:numPr>
        <w:spacing w:after="200" w:line="276" w:lineRule="auto"/>
        <w:contextualSpacing/>
        <w:rPr>
          <w:rFonts w:ascii="Times New Roman" w:eastAsia="Calibri" w:hAnsi="Times New Roman" w:cs="Times New Roman"/>
          <w:bCs/>
        </w:rPr>
      </w:pPr>
      <w:r w:rsidRPr="00F32ADB">
        <w:rPr>
          <w:rFonts w:ascii="Times New Roman" w:eastAsia="Calibri" w:hAnsi="Times New Roman" w:cs="Times New Roman"/>
          <w:bCs/>
        </w:rPr>
        <w:t xml:space="preserve">Design, coordinate, and oversee Jordan’s Principle program </w:t>
      </w:r>
    </w:p>
    <w:p w14:paraId="6C40A747" w14:textId="1846B81F" w:rsidR="0007552C" w:rsidRPr="00F32ADB" w:rsidRDefault="00516F6A" w:rsidP="0007552C">
      <w:pPr>
        <w:numPr>
          <w:ilvl w:val="0"/>
          <w:numId w:val="2"/>
        </w:numPr>
        <w:spacing w:after="200" w:line="276" w:lineRule="auto"/>
        <w:contextualSpacing/>
        <w:rPr>
          <w:rFonts w:ascii="Times New Roman" w:eastAsia="Calibri" w:hAnsi="Times New Roman" w:cs="Times New Roman"/>
          <w:bCs/>
        </w:rPr>
      </w:pPr>
      <w:r w:rsidRPr="00F32ADB">
        <w:rPr>
          <w:rFonts w:ascii="Times New Roman" w:eastAsia="Calibri" w:hAnsi="Times New Roman" w:cs="Times New Roman"/>
          <w:bCs/>
        </w:rPr>
        <w:t xml:space="preserve">Establish and monitor performance metrics to evaluate program success and impact </w:t>
      </w:r>
    </w:p>
    <w:p w14:paraId="075E4269" w14:textId="2891168C" w:rsidR="0007552C" w:rsidRPr="00F32ADB" w:rsidRDefault="00516F6A" w:rsidP="0007552C">
      <w:pPr>
        <w:numPr>
          <w:ilvl w:val="0"/>
          <w:numId w:val="2"/>
        </w:numPr>
        <w:spacing w:after="200" w:line="276" w:lineRule="auto"/>
        <w:contextualSpacing/>
        <w:rPr>
          <w:rFonts w:ascii="Times New Roman" w:eastAsia="Calibri" w:hAnsi="Times New Roman" w:cs="Times New Roman"/>
          <w:bCs/>
        </w:rPr>
      </w:pPr>
      <w:r w:rsidRPr="00F32ADB">
        <w:rPr>
          <w:rFonts w:ascii="Times New Roman" w:eastAsia="Calibri" w:hAnsi="Times New Roman" w:cs="Times New Roman"/>
          <w:bCs/>
        </w:rPr>
        <w:t>Ensure that programs are inclusive, accessible, and responsive to the diverse needs of the community</w:t>
      </w:r>
    </w:p>
    <w:p w14:paraId="4626741C" w14:textId="0378106F" w:rsidR="0007552C" w:rsidRPr="00F32ADB" w:rsidRDefault="00516F6A" w:rsidP="0007552C">
      <w:pPr>
        <w:numPr>
          <w:ilvl w:val="0"/>
          <w:numId w:val="2"/>
        </w:numPr>
        <w:spacing w:after="200" w:line="276" w:lineRule="auto"/>
        <w:contextualSpacing/>
        <w:rPr>
          <w:rFonts w:ascii="Times New Roman" w:eastAsia="Calibri" w:hAnsi="Times New Roman" w:cs="Times New Roman"/>
          <w:bCs/>
        </w:rPr>
      </w:pPr>
      <w:r w:rsidRPr="00F32ADB">
        <w:rPr>
          <w:rFonts w:ascii="Times New Roman" w:eastAsia="Calibri" w:hAnsi="Times New Roman" w:cs="Times New Roman"/>
          <w:bCs/>
        </w:rPr>
        <w:t xml:space="preserve">Recruit, train, and supervise staff and volunteers, fostering a supportive and collaborative work environment </w:t>
      </w:r>
    </w:p>
    <w:p w14:paraId="4C413854" w14:textId="6DFDEE0D" w:rsidR="0007552C" w:rsidRPr="00F32ADB" w:rsidRDefault="00516F6A" w:rsidP="0007552C">
      <w:pPr>
        <w:numPr>
          <w:ilvl w:val="0"/>
          <w:numId w:val="2"/>
        </w:numPr>
        <w:spacing w:after="200" w:line="276" w:lineRule="auto"/>
        <w:contextualSpacing/>
        <w:rPr>
          <w:rFonts w:ascii="Times New Roman" w:eastAsia="Calibri" w:hAnsi="Times New Roman" w:cs="Times New Roman"/>
          <w:bCs/>
        </w:rPr>
      </w:pPr>
      <w:r w:rsidRPr="00F32ADB">
        <w:rPr>
          <w:rFonts w:ascii="Times New Roman" w:eastAsia="Calibri" w:hAnsi="Times New Roman" w:cs="Times New Roman"/>
          <w:bCs/>
        </w:rPr>
        <w:t>Community engagement; building trusting relationships with youth, families, Elders, and other community members</w:t>
      </w:r>
    </w:p>
    <w:p w14:paraId="0E584128" w14:textId="21E6ABD5" w:rsidR="00516F6A" w:rsidRPr="00F32ADB" w:rsidRDefault="00516F6A" w:rsidP="0007552C">
      <w:pPr>
        <w:numPr>
          <w:ilvl w:val="0"/>
          <w:numId w:val="2"/>
        </w:numPr>
        <w:spacing w:after="200" w:line="276" w:lineRule="auto"/>
        <w:contextualSpacing/>
        <w:rPr>
          <w:rFonts w:ascii="Times New Roman" w:eastAsia="Calibri" w:hAnsi="Times New Roman" w:cs="Times New Roman"/>
          <w:bCs/>
        </w:rPr>
      </w:pPr>
      <w:r w:rsidRPr="00F32ADB">
        <w:rPr>
          <w:rFonts w:ascii="Times New Roman" w:eastAsia="Calibri" w:hAnsi="Times New Roman" w:cs="Times New Roman"/>
          <w:bCs/>
        </w:rPr>
        <w:t xml:space="preserve">Program Implementation; assist in the development and coordination of programs </w:t>
      </w:r>
    </w:p>
    <w:p w14:paraId="1CE401AF" w14:textId="648A664A" w:rsidR="00516F6A" w:rsidRPr="00F32ADB" w:rsidRDefault="00516F6A" w:rsidP="0007552C">
      <w:pPr>
        <w:numPr>
          <w:ilvl w:val="0"/>
          <w:numId w:val="2"/>
        </w:numPr>
        <w:spacing w:after="200" w:line="276" w:lineRule="auto"/>
        <w:contextualSpacing/>
        <w:rPr>
          <w:rFonts w:ascii="Times New Roman" w:eastAsia="Calibri" w:hAnsi="Times New Roman" w:cs="Times New Roman"/>
          <w:bCs/>
        </w:rPr>
      </w:pPr>
      <w:r w:rsidRPr="00F32ADB">
        <w:rPr>
          <w:rFonts w:ascii="Times New Roman" w:eastAsia="Calibri" w:hAnsi="Times New Roman" w:cs="Times New Roman"/>
          <w:bCs/>
        </w:rPr>
        <w:t xml:space="preserve">Documenting and reporting to maintain accurate and confidential records of support services and activities </w:t>
      </w:r>
    </w:p>
    <w:p w14:paraId="3CABA041" w14:textId="75C6D425" w:rsidR="00516F6A" w:rsidRPr="00F32ADB" w:rsidRDefault="00516F6A" w:rsidP="0007552C">
      <w:pPr>
        <w:numPr>
          <w:ilvl w:val="0"/>
          <w:numId w:val="2"/>
        </w:numPr>
        <w:spacing w:after="200" w:line="276" w:lineRule="auto"/>
        <w:contextualSpacing/>
        <w:rPr>
          <w:rFonts w:ascii="Times New Roman" w:eastAsia="Calibri" w:hAnsi="Times New Roman" w:cs="Times New Roman"/>
          <w:bCs/>
        </w:rPr>
      </w:pPr>
      <w:r w:rsidRPr="00F32ADB">
        <w:rPr>
          <w:rFonts w:ascii="Times New Roman" w:eastAsia="Calibri" w:hAnsi="Times New Roman" w:cs="Times New Roman"/>
          <w:bCs/>
        </w:rPr>
        <w:t xml:space="preserve">Manage budgets, ensuring financial records of support services and activities </w:t>
      </w:r>
    </w:p>
    <w:p w14:paraId="1E83DCF4" w14:textId="0B3991FA" w:rsidR="00516F6A" w:rsidRPr="00F32ADB" w:rsidRDefault="00516F6A" w:rsidP="0007552C">
      <w:pPr>
        <w:numPr>
          <w:ilvl w:val="0"/>
          <w:numId w:val="2"/>
        </w:numPr>
        <w:spacing w:after="200" w:line="276" w:lineRule="auto"/>
        <w:contextualSpacing/>
        <w:rPr>
          <w:rFonts w:ascii="Times New Roman" w:eastAsia="Calibri" w:hAnsi="Times New Roman" w:cs="Times New Roman"/>
          <w:bCs/>
        </w:rPr>
      </w:pPr>
      <w:r w:rsidRPr="00F32ADB">
        <w:rPr>
          <w:rFonts w:ascii="Times New Roman" w:eastAsia="Calibri" w:hAnsi="Times New Roman" w:cs="Times New Roman"/>
          <w:bCs/>
        </w:rPr>
        <w:t xml:space="preserve">Prepare and present reports on programs outcomes, challenges, and achievements to Chief and Council </w:t>
      </w:r>
    </w:p>
    <w:p w14:paraId="6ECD24C5" w14:textId="7A7C0ECA" w:rsidR="00516F6A" w:rsidRPr="00F32ADB" w:rsidRDefault="00516F6A" w:rsidP="0007552C">
      <w:pPr>
        <w:numPr>
          <w:ilvl w:val="0"/>
          <w:numId w:val="2"/>
        </w:numPr>
        <w:spacing w:after="200" w:line="276" w:lineRule="auto"/>
        <w:contextualSpacing/>
        <w:rPr>
          <w:rFonts w:ascii="Times New Roman" w:eastAsia="Calibri" w:hAnsi="Times New Roman" w:cs="Times New Roman"/>
          <w:bCs/>
        </w:rPr>
      </w:pPr>
      <w:r w:rsidRPr="00F32ADB">
        <w:rPr>
          <w:rFonts w:ascii="Times New Roman" w:eastAsia="Calibri" w:hAnsi="Times New Roman" w:cs="Times New Roman"/>
          <w:bCs/>
        </w:rPr>
        <w:t xml:space="preserve">Identify and pursue funding opportunities to support the sustainability and growth of youth services and recreation programs </w:t>
      </w:r>
    </w:p>
    <w:p w14:paraId="21DB0B39" w14:textId="77777777" w:rsidR="00043B5B" w:rsidRPr="00F32ADB" w:rsidRDefault="00043B5B" w:rsidP="00043B5B">
      <w:pPr>
        <w:spacing w:after="200" w:line="276" w:lineRule="auto"/>
        <w:contextualSpacing/>
        <w:rPr>
          <w:rFonts w:ascii="Times New Roman" w:eastAsia="Calibri" w:hAnsi="Times New Roman" w:cs="Times New Roman"/>
          <w:bCs/>
        </w:rPr>
      </w:pPr>
    </w:p>
    <w:p w14:paraId="1D2502B4" w14:textId="77777777" w:rsidR="00043B5B" w:rsidRPr="00F32ADB" w:rsidRDefault="00043B5B" w:rsidP="00043B5B">
      <w:pPr>
        <w:spacing w:after="200" w:line="276" w:lineRule="auto"/>
        <w:contextualSpacing/>
        <w:rPr>
          <w:rFonts w:ascii="Times New Roman" w:eastAsia="Calibri" w:hAnsi="Times New Roman" w:cs="Times New Roman"/>
          <w:bCs/>
        </w:rPr>
      </w:pPr>
    </w:p>
    <w:p w14:paraId="7D1AC667" w14:textId="77777777" w:rsidR="0083793A" w:rsidRPr="00F32ADB" w:rsidRDefault="0083793A" w:rsidP="0007552C">
      <w:pPr>
        <w:spacing w:line="276" w:lineRule="auto"/>
        <w:ind w:left="720"/>
        <w:rPr>
          <w:rFonts w:ascii="Times New Roman" w:eastAsia="Calibri" w:hAnsi="Times New Roman" w:cs="Times New Roman"/>
          <w:lang w:val="en-US"/>
        </w:rPr>
      </w:pPr>
    </w:p>
    <w:p w14:paraId="073A6019" w14:textId="77777777" w:rsidR="0083793A" w:rsidRPr="00F32ADB" w:rsidRDefault="0083793A" w:rsidP="0083793A">
      <w:pPr>
        <w:spacing w:line="276" w:lineRule="auto"/>
        <w:rPr>
          <w:rFonts w:ascii="Times New Roman" w:eastAsia="Calibri" w:hAnsi="Times New Roman" w:cs="Times New Roman"/>
          <w:b/>
          <w:lang w:val="en-US"/>
        </w:rPr>
      </w:pPr>
      <w:r w:rsidRPr="00F32ADB">
        <w:rPr>
          <w:rFonts w:ascii="Times New Roman" w:eastAsia="Calibri" w:hAnsi="Times New Roman" w:cs="Times New Roman"/>
          <w:b/>
          <w:lang w:val="en-US"/>
        </w:rPr>
        <w:t>Qualifications:</w:t>
      </w:r>
    </w:p>
    <w:p w14:paraId="65854A2A" w14:textId="3845503A" w:rsidR="0007552C" w:rsidRPr="00F32ADB" w:rsidRDefault="00516F6A" w:rsidP="0007552C">
      <w:pPr>
        <w:numPr>
          <w:ilvl w:val="0"/>
          <w:numId w:val="3"/>
        </w:numPr>
        <w:spacing w:after="200" w:line="276" w:lineRule="auto"/>
        <w:contextualSpacing/>
        <w:rPr>
          <w:rFonts w:ascii="Times New Roman" w:eastAsia="Calibri" w:hAnsi="Times New Roman" w:cs="Times New Roman"/>
          <w:bCs/>
        </w:rPr>
      </w:pPr>
      <w:r w:rsidRPr="00F32ADB">
        <w:rPr>
          <w:rFonts w:ascii="Times New Roman" w:eastAsia="Calibri" w:hAnsi="Times New Roman" w:cs="Times New Roman"/>
          <w:bCs/>
        </w:rPr>
        <w:t xml:space="preserve">Post-secondary diploma or certificate in Social Work, Indigenous Studies, or a related field, or equivalent experience </w:t>
      </w:r>
    </w:p>
    <w:p w14:paraId="2FEC2374" w14:textId="2B96F75B" w:rsidR="00516F6A" w:rsidRPr="00F32ADB" w:rsidRDefault="00516F6A" w:rsidP="0007552C">
      <w:pPr>
        <w:numPr>
          <w:ilvl w:val="0"/>
          <w:numId w:val="3"/>
        </w:numPr>
        <w:spacing w:after="200" w:line="276" w:lineRule="auto"/>
        <w:contextualSpacing/>
        <w:rPr>
          <w:rFonts w:ascii="Times New Roman" w:eastAsia="Calibri" w:hAnsi="Times New Roman" w:cs="Times New Roman"/>
          <w:bCs/>
        </w:rPr>
      </w:pPr>
      <w:r w:rsidRPr="00F32ADB">
        <w:rPr>
          <w:rFonts w:ascii="Times New Roman" w:eastAsia="Calibri" w:hAnsi="Times New Roman" w:cs="Times New Roman"/>
          <w:bCs/>
        </w:rPr>
        <w:t>A minimum of 3 years of experience in community support or related roles, preferably within Indigenous communities</w:t>
      </w:r>
    </w:p>
    <w:p w14:paraId="575318A9" w14:textId="6936159E" w:rsidR="00516F6A" w:rsidRPr="00F32ADB" w:rsidRDefault="00516F6A" w:rsidP="0007552C">
      <w:pPr>
        <w:numPr>
          <w:ilvl w:val="0"/>
          <w:numId w:val="3"/>
        </w:numPr>
        <w:spacing w:after="200" w:line="276" w:lineRule="auto"/>
        <w:contextualSpacing/>
        <w:rPr>
          <w:rFonts w:ascii="Times New Roman" w:eastAsia="Calibri" w:hAnsi="Times New Roman" w:cs="Times New Roman"/>
          <w:bCs/>
        </w:rPr>
      </w:pPr>
      <w:r w:rsidRPr="00F32ADB">
        <w:rPr>
          <w:rFonts w:ascii="Times New Roman" w:eastAsia="Calibri" w:hAnsi="Times New Roman" w:cs="Times New Roman"/>
          <w:bCs/>
        </w:rPr>
        <w:t xml:space="preserve">Knowledge of First Nations culture, traditions, and community dynamics </w:t>
      </w:r>
    </w:p>
    <w:p w14:paraId="1D38FA54" w14:textId="5C9F9589" w:rsidR="00516F6A" w:rsidRPr="00F32ADB" w:rsidRDefault="00516F6A" w:rsidP="0007552C">
      <w:pPr>
        <w:numPr>
          <w:ilvl w:val="0"/>
          <w:numId w:val="3"/>
        </w:numPr>
        <w:spacing w:after="200" w:line="276" w:lineRule="auto"/>
        <w:contextualSpacing/>
        <w:rPr>
          <w:rFonts w:ascii="Times New Roman" w:eastAsia="Calibri" w:hAnsi="Times New Roman" w:cs="Times New Roman"/>
          <w:bCs/>
        </w:rPr>
      </w:pPr>
      <w:r w:rsidRPr="00F32ADB">
        <w:rPr>
          <w:rFonts w:ascii="Times New Roman" w:eastAsia="Calibri" w:hAnsi="Times New Roman" w:cs="Times New Roman"/>
          <w:bCs/>
        </w:rPr>
        <w:t xml:space="preserve">Understanding of mental health and wellness issues affecting Indigenous youth </w:t>
      </w:r>
    </w:p>
    <w:p w14:paraId="224A8894" w14:textId="7CF91A06" w:rsidR="00516F6A" w:rsidRPr="00F32ADB" w:rsidRDefault="00516F6A" w:rsidP="0007552C">
      <w:pPr>
        <w:numPr>
          <w:ilvl w:val="0"/>
          <w:numId w:val="3"/>
        </w:numPr>
        <w:spacing w:after="200" w:line="276" w:lineRule="auto"/>
        <w:contextualSpacing/>
        <w:rPr>
          <w:rFonts w:ascii="Times New Roman" w:eastAsia="Calibri" w:hAnsi="Times New Roman" w:cs="Times New Roman"/>
          <w:bCs/>
        </w:rPr>
      </w:pPr>
      <w:r w:rsidRPr="00F32ADB">
        <w:rPr>
          <w:rFonts w:ascii="Times New Roman" w:eastAsia="Calibri" w:hAnsi="Times New Roman" w:cs="Times New Roman"/>
          <w:bCs/>
        </w:rPr>
        <w:t>Proficient in Microsoft Officer Suite and basic reporting tools</w:t>
      </w:r>
    </w:p>
    <w:p w14:paraId="6A30BAA8" w14:textId="595B335D" w:rsidR="00516F6A" w:rsidRPr="00F32ADB" w:rsidRDefault="00516F6A" w:rsidP="0007552C">
      <w:pPr>
        <w:numPr>
          <w:ilvl w:val="0"/>
          <w:numId w:val="3"/>
        </w:numPr>
        <w:spacing w:after="200" w:line="276" w:lineRule="auto"/>
        <w:contextualSpacing/>
        <w:rPr>
          <w:rFonts w:ascii="Times New Roman" w:eastAsia="Calibri" w:hAnsi="Times New Roman" w:cs="Times New Roman"/>
          <w:bCs/>
        </w:rPr>
      </w:pPr>
      <w:r w:rsidRPr="00F32ADB">
        <w:rPr>
          <w:rFonts w:ascii="Times New Roman" w:eastAsia="Calibri" w:hAnsi="Times New Roman" w:cs="Times New Roman"/>
          <w:bCs/>
        </w:rPr>
        <w:t xml:space="preserve">Strong organizational and time management skills </w:t>
      </w:r>
    </w:p>
    <w:p w14:paraId="457B181B" w14:textId="1A2A3AD2" w:rsidR="0007552C" w:rsidRPr="00F32ADB" w:rsidRDefault="00516F6A" w:rsidP="0007552C">
      <w:pPr>
        <w:numPr>
          <w:ilvl w:val="0"/>
          <w:numId w:val="3"/>
        </w:numPr>
        <w:spacing w:after="200" w:line="276" w:lineRule="auto"/>
        <w:contextualSpacing/>
        <w:rPr>
          <w:rFonts w:ascii="Times New Roman" w:eastAsia="Calibri" w:hAnsi="Times New Roman" w:cs="Times New Roman"/>
          <w:bCs/>
        </w:rPr>
      </w:pPr>
      <w:r w:rsidRPr="00F32ADB">
        <w:rPr>
          <w:rFonts w:ascii="Times New Roman" w:eastAsia="Calibri" w:hAnsi="Times New Roman" w:cs="Times New Roman"/>
          <w:bCs/>
        </w:rPr>
        <w:t xml:space="preserve">Effective communications skills and interpersonal skills </w:t>
      </w:r>
    </w:p>
    <w:p w14:paraId="1E589E66" w14:textId="5D869AEC" w:rsidR="0007552C" w:rsidRPr="00F32ADB" w:rsidRDefault="00516F6A" w:rsidP="0007552C">
      <w:pPr>
        <w:numPr>
          <w:ilvl w:val="0"/>
          <w:numId w:val="3"/>
        </w:numPr>
        <w:spacing w:after="200" w:line="276" w:lineRule="auto"/>
        <w:contextualSpacing/>
        <w:rPr>
          <w:rFonts w:ascii="Times New Roman" w:eastAsia="Calibri" w:hAnsi="Times New Roman" w:cs="Times New Roman"/>
          <w:bCs/>
        </w:rPr>
      </w:pPr>
      <w:r w:rsidRPr="00F32ADB">
        <w:rPr>
          <w:rFonts w:ascii="Times New Roman" w:eastAsia="Calibri" w:hAnsi="Times New Roman" w:cs="Times New Roman"/>
          <w:bCs/>
        </w:rPr>
        <w:t xml:space="preserve">Strong problem-solving and critical thinking abilities </w:t>
      </w:r>
    </w:p>
    <w:p w14:paraId="5BC6B4D1" w14:textId="33A7FCCC" w:rsidR="00516F6A" w:rsidRPr="00F32ADB" w:rsidRDefault="00516F6A" w:rsidP="0007552C">
      <w:pPr>
        <w:numPr>
          <w:ilvl w:val="0"/>
          <w:numId w:val="3"/>
        </w:numPr>
        <w:spacing w:after="200" w:line="276" w:lineRule="auto"/>
        <w:contextualSpacing/>
        <w:rPr>
          <w:rFonts w:ascii="Times New Roman" w:eastAsia="Calibri" w:hAnsi="Times New Roman" w:cs="Times New Roman"/>
          <w:bCs/>
        </w:rPr>
      </w:pPr>
      <w:r w:rsidRPr="00F32ADB">
        <w:rPr>
          <w:rFonts w:ascii="Times New Roman" w:eastAsia="Calibri" w:hAnsi="Times New Roman" w:cs="Times New Roman"/>
          <w:bCs/>
        </w:rPr>
        <w:t xml:space="preserve">Team-oriented with collaborative work ethic </w:t>
      </w:r>
    </w:p>
    <w:p w14:paraId="77DAB477" w14:textId="77777777" w:rsidR="00230B78" w:rsidRPr="00F32ADB" w:rsidRDefault="00230B78" w:rsidP="00230B78">
      <w:pPr>
        <w:spacing w:after="200" w:line="276" w:lineRule="auto"/>
        <w:contextualSpacing/>
        <w:rPr>
          <w:rFonts w:ascii="Times New Roman" w:eastAsia="Calibri" w:hAnsi="Times New Roman" w:cs="Times New Roman"/>
          <w:bCs/>
        </w:rPr>
      </w:pPr>
    </w:p>
    <w:p w14:paraId="4885F3F1" w14:textId="77777777" w:rsidR="00230B78" w:rsidRPr="00F32ADB" w:rsidRDefault="00230B78" w:rsidP="00230B78">
      <w:pPr>
        <w:jc w:val="both"/>
        <w:rPr>
          <w:rFonts w:ascii="Times New Roman" w:eastAsia="Times New Roman" w:hAnsi="Times New Roman" w:cs="Times New Roman"/>
          <w:b/>
          <w:bCs/>
          <w:color w:val="000000" w:themeColor="text1"/>
        </w:rPr>
      </w:pPr>
      <w:r w:rsidRPr="00F32ADB">
        <w:rPr>
          <w:rFonts w:ascii="Times New Roman" w:eastAsia="Times New Roman" w:hAnsi="Times New Roman" w:cs="Times New Roman"/>
          <w:b/>
          <w:bCs/>
          <w:color w:val="000000" w:themeColor="text1"/>
        </w:rPr>
        <w:t>Working Conditions:</w:t>
      </w:r>
    </w:p>
    <w:p w14:paraId="55EC3865" w14:textId="72A201E1" w:rsidR="00230B78" w:rsidRPr="00F32ADB" w:rsidRDefault="00043B5B" w:rsidP="00230B78">
      <w:pPr>
        <w:pStyle w:val="ListParagraph"/>
        <w:numPr>
          <w:ilvl w:val="0"/>
          <w:numId w:val="7"/>
        </w:numPr>
        <w:jc w:val="both"/>
        <w:rPr>
          <w:b/>
          <w:bCs/>
          <w:color w:val="000000" w:themeColor="text1"/>
        </w:rPr>
      </w:pPr>
      <w:r w:rsidRPr="00F32ADB">
        <w:rPr>
          <w:color w:val="000000" w:themeColor="text1"/>
        </w:rPr>
        <w:t xml:space="preserve">Primarily office-based with regular travel to various sites within the region </w:t>
      </w:r>
    </w:p>
    <w:p w14:paraId="623C5E58" w14:textId="224535C7" w:rsidR="00230B78" w:rsidRPr="00F32ADB" w:rsidRDefault="00043B5B" w:rsidP="00230B78">
      <w:pPr>
        <w:pStyle w:val="ListParagraph"/>
        <w:numPr>
          <w:ilvl w:val="0"/>
          <w:numId w:val="7"/>
        </w:numPr>
        <w:jc w:val="both"/>
        <w:rPr>
          <w:b/>
          <w:bCs/>
          <w:color w:val="000000" w:themeColor="text1"/>
        </w:rPr>
      </w:pPr>
      <w:r w:rsidRPr="00F32ADB">
        <w:rPr>
          <w:color w:val="000000" w:themeColor="text1"/>
        </w:rPr>
        <w:t xml:space="preserve">Flexible work hours, including evenings and weekends, to meet community needs </w:t>
      </w:r>
    </w:p>
    <w:p w14:paraId="58C057F9" w14:textId="2259BEC2" w:rsidR="00043B5B" w:rsidRPr="00F32ADB" w:rsidRDefault="00043B5B" w:rsidP="00230B78">
      <w:pPr>
        <w:pStyle w:val="ListParagraph"/>
        <w:numPr>
          <w:ilvl w:val="0"/>
          <w:numId w:val="7"/>
        </w:numPr>
        <w:jc w:val="both"/>
        <w:rPr>
          <w:b/>
          <w:bCs/>
          <w:color w:val="000000" w:themeColor="text1"/>
        </w:rPr>
      </w:pPr>
      <w:r w:rsidRPr="00F32ADB">
        <w:rPr>
          <w:color w:val="000000" w:themeColor="text1"/>
        </w:rPr>
        <w:t xml:space="preserve">Ability to handle stressful situations and provide support during crisis </w:t>
      </w:r>
    </w:p>
    <w:p w14:paraId="4166051E" w14:textId="77777777" w:rsidR="00D7284E" w:rsidRPr="00F32ADB" w:rsidRDefault="00D7284E" w:rsidP="00D7284E">
      <w:pPr>
        <w:pStyle w:val="ListParagraph"/>
        <w:spacing w:line="276" w:lineRule="auto"/>
        <w:rPr>
          <w:rFonts w:eastAsia="Calibri"/>
          <w:lang w:val="en-US"/>
        </w:rPr>
      </w:pPr>
    </w:p>
    <w:p w14:paraId="01DF21E0" w14:textId="0834F715" w:rsidR="0083793A" w:rsidRPr="00F32ADB" w:rsidRDefault="0083793A" w:rsidP="0083793A">
      <w:pPr>
        <w:jc w:val="both"/>
        <w:rPr>
          <w:rFonts w:ascii="Times New Roman" w:hAnsi="Times New Roman" w:cs="Times New Roman"/>
          <w:b/>
          <w:bCs/>
          <w:color w:val="000000" w:themeColor="text1"/>
          <w:lang w:val="en-US"/>
        </w:rPr>
      </w:pPr>
      <w:r w:rsidRPr="00F32ADB">
        <w:rPr>
          <w:rFonts w:ascii="Times New Roman" w:hAnsi="Times New Roman" w:cs="Times New Roman"/>
          <w:b/>
          <w:bCs/>
          <w:color w:val="000000" w:themeColor="text1"/>
          <w:lang w:val="en-US"/>
        </w:rPr>
        <w:t>Location:</w:t>
      </w:r>
      <w:r w:rsidRPr="00F32ADB">
        <w:rPr>
          <w:rFonts w:ascii="Times New Roman" w:hAnsi="Times New Roman" w:cs="Times New Roman"/>
          <w:b/>
          <w:bCs/>
          <w:color w:val="000000" w:themeColor="text1"/>
          <w:lang w:val="en-US"/>
        </w:rPr>
        <w:tab/>
      </w:r>
      <w:r w:rsidR="00CB6444" w:rsidRPr="00F32ADB">
        <w:rPr>
          <w:rFonts w:ascii="Times New Roman" w:hAnsi="Times New Roman" w:cs="Times New Roman"/>
          <w:b/>
          <w:bCs/>
          <w:color w:val="000000" w:themeColor="text1"/>
          <w:lang w:val="en-US"/>
        </w:rPr>
        <w:t>Frenchman’s Head</w:t>
      </w:r>
      <w:r w:rsidR="00263AB7" w:rsidRPr="00F32ADB">
        <w:rPr>
          <w:rFonts w:ascii="Times New Roman" w:hAnsi="Times New Roman" w:cs="Times New Roman"/>
          <w:b/>
          <w:bCs/>
          <w:color w:val="000000" w:themeColor="text1"/>
          <w:lang w:val="en-US"/>
        </w:rPr>
        <w:t xml:space="preserve">, </w:t>
      </w:r>
      <w:r w:rsidRPr="00F32ADB">
        <w:rPr>
          <w:rFonts w:ascii="Times New Roman" w:hAnsi="Times New Roman" w:cs="Times New Roman"/>
          <w:b/>
          <w:bCs/>
          <w:color w:val="000000" w:themeColor="text1"/>
          <w:lang w:val="en-US"/>
        </w:rPr>
        <w:t>Lac Seul, ON</w:t>
      </w:r>
    </w:p>
    <w:p w14:paraId="682336E9" w14:textId="668F405C" w:rsidR="0083793A" w:rsidRPr="00F32ADB" w:rsidRDefault="0083793A" w:rsidP="0083793A">
      <w:pPr>
        <w:jc w:val="both"/>
        <w:rPr>
          <w:rFonts w:ascii="Times New Roman" w:hAnsi="Times New Roman" w:cs="Times New Roman"/>
          <w:b/>
          <w:bCs/>
          <w:color w:val="000000" w:themeColor="text1"/>
          <w:lang w:val="en-US"/>
        </w:rPr>
      </w:pPr>
      <w:r w:rsidRPr="00F32ADB">
        <w:rPr>
          <w:rFonts w:ascii="Times New Roman" w:hAnsi="Times New Roman" w:cs="Times New Roman"/>
          <w:b/>
          <w:bCs/>
          <w:color w:val="000000" w:themeColor="text1"/>
          <w:lang w:val="en-US"/>
        </w:rPr>
        <w:t>Term</w:t>
      </w:r>
      <w:r w:rsidR="00F32ADB" w:rsidRPr="00F32ADB">
        <w:rPr>
          <w:rFonts w:ascii="Times New Roman" w:hAnsi="Times New Roman" w:cs="Times New Roman"/>
          <w:b/>
          <w:bCs/>
          <w:color w:val="000000" w:themeColor="text1"/>
          <w:lang w:val="en-US"/>
        </w:rPr>
        <w:t xml:space="preserve">: </w:t>
      </w:r>
      <w:r w:rsidR="00F32ADB">
        <w:rPr>
          <w:rFonts w:ascii="Times New Roman" w:hAnsi="Times New Roman" w:cs="Times New Roman"/>
          <w:b/>
          <w:bCs/>
          <w:color w:val="000000" w:themeColor="text1"/>
          <w:lang w:val="en-US"/>
        </w:rPr>
        <w:t xml:space="preserve">            </w:t>
      </w:r>
      <w:r w:rsidR="00F32ADB" w:rsidRPr="00F32ADB">
        <w:rPr>
          <w:rFonts w:ascii="Times New Roman" w:hAnsi="Times New Roman" w:cs="Times New Roman"/>
          <w:b/>
          <w:bCs/>
          <w:color w:val="000000" w:themeColor="text1"/>
          <w:lang w:val="en-US"/>
        </w:rPr>
        <w:t>Full</w:t>
      </w:r>
      <w:r w:rsidR="00263AB7" w:rsidRPr="00F32ADB">
        <w:rPr>
          <w:rFonts w:ascii="Times New Roman" w:hAnsi="Times New Roman" w:cs="Times New Roman"/>
          <w:b/>
          <w:bCs/>
          <w:color w:val="000000" w:themeColor="text1"/>
          <w:lang w:val="en-US"/>
        </w:rPr>
        <w:t>-Time</w:t>
      </w:r>
      <w:r w:rsidR="00A06E92">
        <w:rPr>
          <w:rFonts w:ascii="Times New Roman" w:hAnsi="Times New Roman" w:cs="Times New Roman"/>
          <w:b/>
          <w:bCs/>
          <w:color w:val="000000" w:themeColor="text1"/>
          <w:lang w:val="en-US"/>
        </w:rPr>
        <w:t>,</w:t>
      </w:r>
      <w:r w:rsidR="00263AB7" w:rsidRPr="00F32ADB">
        <w:rPr>
          <w:rFonts w:ascii="Times New Roman" w:hAnsi="Times New Roman" w:cs="Times New Roman"/>
          <w:b/>
          <w:bCs/>
          <w:color w:val="000000" w:themeColor="text1"/>
          <w:lang w:val="en-US"/>
        </w:rPr>
        <w:t xml:space="preserve"> </w:t>
      </w:r>
      <w:r w:rsidR="006C40BE" w:rsidRPr="006C40BE">
        <w:rPr>
          <w:rFonts w:ascii="Times New Roman" w:hAnsi="Times New Roman" w:cs="Times New Roman"/>
          <w:b/>
          <w:bCs/>
          <w:color w:val="000000" w:themeColor="text1"/>
        </w:rPr>
        <w:t>Six-month term position with the possibility of extension</w:t>
      </w:r>
    </w:p>
    <w:p w14:paraId="2FCDDA53" w14:textId="5612A1F6" w:rsidR="00436BCD" w:rsidRPr="00F32ADB" w:rsidRDefault="00436BCD" w:rsidP="0083793A">
      <w:pPr>
        <w:jc w:val="both"/>
        <w:rPr>
          <w:rFonts w:ascii="Times New Roman" w:hAnsi="Times New Roman" w:cs="Times New Roman"/>
          <w:b/>
          <w:bCs/>
          <w:color w:val="000000" w:themeColor="text1"/>
          <w:lang w:val="en-US"/>
        </w:rPr>
      </w:pPr>
      <w:r w:rsidRPr="00F32ADB">
        <w:rPr>
          <w:rFonts w:ascii="Times New Roman" w:hAnsi="Times New Roman" w:cs="Times New Roman"/>
          <w:b/>
          <w:bCs/>
          <w:color w:val="000000" w:themeColor="text1"/>
          <w:lang w:val="en-US"/>
        </w:rPr>
        <w:t>Salary</w:t>
      </w:r>
      <w:r w:rsidR="00F32ADB" w:rsidRPr="00F32ADB">
        <w:rPr>
          <w:rFonts w:ascii="Times New Roman" w:hAnsi="Times New Roman" w:cs="Times New Roman"/>
          <w:b/>
          <w:bCs/>
          <w:color w:val="000000" w:themeColor="text1"/>
          <w:lang w:val="en-US"/>
        </w:rPr>
        <w:t xml:space="preserve">: </w:t>
      </w:r>
      <w:r w:rsidR="00F32ADB">
        <w:rPr>
          <w:rFonts w:ascii="Times New Roman" w:hAnsi="Times New Roman" w:cs="Times New Roman"/>
          <w:b/>
          <w:bCs/>
          <w:color w:val="000000" w:themeColor="text1"/>
          <w:lang w:val="en-US"/>
        </w:rPr>
        <w:t xml:space="preserve">          </w:t>
      </w:r>
      <w:r w:rsidR="00F32ADB" w:rsidRPr="00F32ADB">
        <w:rPr>
          <w:rFonts w:ascii="Times New Roman" w:hAnsi="Times New Roman" w:cs="Times New Roman"/>
          <w:b/>
          <w:bCs/>
          <w:color w:val="000000" w:themeColor="text1"/>
          <w:lang w:val="en-US"/>
        </w:rPr>
        <w:t>$</w:t>
      </w:r>
      <w:r w:rsidR="000C3B0B">
        <w:rPr>
          <w:rFonts w:ascii="Times New Roman" w:hAnsi="Times New Roman" w:cs="Times New Roman"/>
          <w:b/>
          <w:bCs/>
          <w:color w:val="000000" w:themeColor="text1"/>
          <w:lang w:val="en-US"/>
        </w:rPr>
        <w:t>28.50</w:t>
      </w:r>
      <w:r w:rsidRPr="00F32ADB">
        <w:rPr>
          <w:rFonts w:ascii="Times New Roman" w:hAnsi="Times New Roman" w:cs="Times New Roman"/>
          <w:b/>
          <w:bCs/>
          <w:color w:val="000000" w:themeColor="text1"/>
          <w:lang w:val="en-US"/>
        </w:rPr>
        <w:t xml:space="preserve">/hour </w:t>
      </w:r>
      <w:r w:rsidR="00E0150E" w:rsidRPr="00E0150E">
        <w:rPr>
          <w:rFonts w:ascii="Times New Roman" w:eastAsia="Times New Roman" w:hAnsi="Times New Roman" w:cs="Times New Roman"/>
          <w:i/>
          <w:iCs/>
          <w:lang w:val="en-US" w:eastAsia="en-CA"/>
        </w:rPr>
        <w:t>*based on qualifications and experience</w:t>
      </w:r>
      <w:r w:rsidR="00E0150E">
        <w:rPr>
          <w:rFonts w:ascii="Times New Roman" w:eastAsia="Times New Roman" w:hAnsi="Times New Roman" w:cs="Times New Roman"/>
          <w:i/>
          <w:iCs/>
          <w:lang w:val="en-US" w:eastAsia="en-CA"/>
        </w:rPr>
        <w:t>*</w:t>
      </w:r>
      <w:r w:rsidR="00E0150E" w:rsidRPr="00E0150E">
        <w:rPr>
          <w:rFonts w:ascii="Times New Roman" w:eastAsia="Times New Roman" w:hAnsi="Times New Roman" w:cs="Times New Roman"/>
          <w:i/>
          <w:iCs/>
          <w:lang w:val="en-US" w:eastAsia="en-CA"/>
        </w:rPr>
        <w:t>.</w:t>
      </w:r>
      <w:r w:rsidR="00E0150E" w:rsidRPr="00E0150E">
        <w:rPr>
          <w:rFonts w:ascii="Times New Roman" w:eastAsia="Times New Roman" w:hAnsi="Times New Roman" w:cs="Times New Roman"/>
          <w:lang w:eastAsia="en-CA"/>
        </w:rPr>
        <w:t> </w:t>
      </w:r>
    </w:p>
    <w:p w14:paraId="29FE6CC1" w14:textId="5E578410" w:rsidR="0083793A" w:rsidRPr="00F32ADB" w:rsidRDefault="0083793A" w:rsidP="0083793A">
      <w:pPr>
        <w:jc w:val="both"/>
        <w:rPr>
          <w:rFonts w:ascii="Times New Roman" w:hAnsi="Times New Roman" w:cs="Times New Roman"/>
          <w:b/>
          <w:bCs/>
          <w:color w:val="000000" w:themeColor="text1"/>
          <w:lang w:val="en-US"/>
        </w:rPr>
      </w:pPr>
      <w:r w:rsidRPr="00F32ADB">
        <w:rPr>
          <w:rFonts w:ascii="Times New Roman" w:hAnsi="Times New Roman" w:cs="Times New Roman"/>
          <w:b/>
          <w:bCs/>
          <w:color w:val="000000" w:themeColor="text1"/>
          <w:lang w:val="en-US"/>
        </w:rPr>
        <w:t>Hours:</w:t>
      </w:r>
      <w:r w:rsidRPr="00F32ADB">
        <w:rPr>
          <w:rFonts w:ascii="Times New Roman" w:hAnsi="Times New Roman" w:cs="Times New Roman"/>
          <w:b/>
          <w:bCs/>
          <w:color w:val="000000" w:themeColor="text1"/>
          <w:lang w:val="en-US"/>
        </w:rPr>
        <w:tab/>
        <w:t>8:3</w:t>
      </w:r>
      <w:r w:rsidR="00F46F18" w:rsidRPr="00F32ADB">
        <w:rPr>
          <w:rFonts w:ascii="Times New Roman" w:hAnsi="Times New Roman" w:cs="Times New Roman"/>
          <w:b/>
          <w:bCs/>
          <w:color w:val="000000" w:themeColor="text1"/>
          <w:lang w:val="en-US"/>
        </w:rPr>
        <w:t xml:space="preserve">0 a.m. – 4:30 p.m., </w:t>
      </w:r>
      <w:r w:rsidR="00516F6A" w:rsidRPr="00F32ADB">
        <w:rPr>
          <w:rFonts w:ascii="Times New Roman" w:hAnsi="Times New Roman" w:cs="Times New Roman"/>
          <w:b/>
          <w:bCs/>
          <w:color w:val="000000" w:themeColor="text1"/>
          <w:lang w:val="en-US"/>
        </w:rPr>
        <w:t xml:space="preserve">may be required to work evenings and weekends </w:t>
      </w:r>
      <w:r w:rsidR="00F46F18" w:rsidRPr="00F32ADB">
        <w:rPr>
          <w:rFonts w:ascii="Times New Roman" w:hAnsi="Times New Roman" w:cs="Times New Roman"/>
          <w:b/>
          <w:bCs/>
          <w:color w:val="000000" w:themeColor="text1"/>
          <w:lang w:val="en-US"/>
        </w:rPr>
        <w:t xml:space="preserve"> </w:t>
      </w:r>
    </w:p>
    <w:p w14:paraId="209EE602" w14:textId="1418E3F3" w:rsidR="0007552C" w:rsidRPr="00F32ADB" w:rsidRDefault="0083793A" w:rsidP="51AACC51">
      <w:pPr>
        <w:jc w:val="both"/>
        <w:rPr>
          <w:rFonts w:ascii="Times New Roman" w:hAnsi="Times New Roman" w:cs="Times New Roman"/>
          <w:b/>
          <w:bCs/>
          <w:color w:val="000000" w:themeColor="text1"/>
          <w:lang w:val="en-US"/>
        </w:rPr>
      </w:pPr>
      <w:r w:rsidRPr="00F32ADB">
        <w:rPr>
          <w:rFonts w:ascii="Times New Roman" w:hAnsi="Times New Roman" w:cs="Times New Roman"/>
          <w:b/>
          <w:bCs/>
          <w:color w:val="000000" w:themeColor="text1"/>
          <w:lang w:val="en-US"/>
        </w:rPr>
        <w:t>Closing:</w:t>
      </w:r>
      <w:r w:rsidRPr="00F32ADB">
        <w:rPr>
          <w:rFonts w:ascii="Times New Roman" w:hAnsi="Times New Roman" w:cs="Times New Roman"/>
        </w:rPr>
        <w:tab/>
      </w:r>
      <w:r w:rsidR="00A02A2C">
        <w:rPr>
          <w:rFonts w:ascii="Times New Roman" w:hAnsi="Times New Roman" w:cs="Times New Roman"/>
          <w:b/>
          <w:bCs/>
          <w:color w:val="000000" w:themeColor="text1"/>
          <w:lang w:val="en-US"/>
        </w:rPr>
        <w:t>OPEN UNTIL FILLED.</w:t>
      </w:r>
    </w:p>
    <w:p w14:paraId="6391F03C" w14:textId="0DF5EC58" w:rsidR="0083793A" w:rsidRPr="00F32ADB" w:rsidRDefault="0083793A" w:rsidP="00043B5B">
      <w:pPr>
        <w:rPr>
          <w:rFonts w:ascii="Times New Roman" w:hAnsi="Times New Roman" w:cs="Times New Roman"/>
          <w:b/>
          <w:bCs/>
          <w:color w:val="000000" w:themeColor="text1"/>
          <w:lang w:val="en-US"/>
        </w:rPr>
      </w:pPr>
    </w:p>
    <w:p w14:paraId="70BA09BB" w14:textId="77777777" w:rsidR="0083793A" w:rsidRPr="00F32ADB" w:rsidRDefault="0083793A" w:rsidP="0083793A">
      <w:pPr>
        <w:jc w:val="both"/>
        <w:rPr>
          <w:rFonts w:ascii="Times New Roman" w:hAnsi="Times New Roman" w:cs="Times New Roman"/>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6"/>
        <w:gridCol w:w="4606"/>
      </w:tblGrid>
      <w:tr w:rsidR="0083793A" w:rsidRPr="00F32ADB" w14:paraId="4E78BC95" w14:textId="77777777" w:rsidTr="00693AB9">
        <w:trPr>
          <w:trHeight w:val="431"/>
        </w:trPr>
        <w:tc>
          <w:tcPr>
            <w:tcW w:w="4456" w:type="dxa"/>
          </w:tcPr>
          <w:p w14:paraId="2C144644" w14:textId="6DDE01E2" w:rsidR="0083793A" w:rsidRPr="00F32ADB" w:rsidRDefault="0083793A" w:rsidP="00094329">
            <w:pPr>
              <w:rPr>
                <w:rFonts w:ascii="Times New Roman" w:eastAsia="Calibri" w:hAnsi="Times New Roman" w:cs="Times New Roman"/>
                <w:bCs/>
              </w:rPr>
            </w:pPr>
            <w:r w:rsidRPr="00F32ADB">
              <w:rPr>
                <w:rFonts w:ascii="Times New Roman" w:eastAsia="Calibri" w:hAnsi="Times New Roman" w:cs="Times New Roman"/>
                <w:bCs/>
              </w:rPr>
              <w:t xml:space="preserve">Please submit a cover letter along with a resume, and written permission for LSFN </w:t>
            </w:r>
            <w:r w:rsidR="00374ED1" w:rsidRPr="00F32ADB">
              <w:rPr>
                <w:rFonts w:ascii="Times New Roman" w:eastAsia="Calibri" w:hAnsi="Times New Roman" w:cs="Times New Roman"/>
                <w:bCs/>
              </w:rPr>
              <w:t>People &amp; Culture</w:t>
            </w:r>
            <w:r w:rsidR="00F23602" w:rsidRPr="00F32ADB">
              <w:rPr>
                <w:rFonts w:ascii="Times New Roman" w:eastAsia="Calibri" w:hAnsi="Times New Roman" w:cs="Times New Roman"/>
                <w:bCs/>
              </w:rPr>
              <w:t xml:space="preserve"> Department</w:t>
            </w:r>
            <w:r w:rsidRPr="00F32ADB">
              <w:rPr>
                <w:rFonts w:ascii="Times New Roman" w:eastAsia="Calibri" w:hAnsi="Times New Roman" w:cs="Times New Roman"/>
                <w:bCs/>
              </w:rPr>
              <w:t xml:space="preserve"> to contact two </w:t>
            </w:r>
            <w:r w:rsidR="00094329" w:rsidRPr="00F32ADB">
              <w:rPr>
                <w:rFonts w:ascii="Times New Roman" w:eastAsia="Calibri" w:hAnsi="Times New Roman" w:cs="Times New Roman"/>
                <w:bCs/>
              </w:rPr>
              <w:t>employment references (most recent supervisors)</w:t>
            </w:r>
            <w:r w:rsidRPr="00F32ADB">
              <w:rPr>
                <w:rFonts w:ascii="Times New Roman" w:eastAsia="Calibri" w:hAnsi="Times New Roman" w:cs="Times New Roman"/>
                <w:bCs/>
              </w:rPr>
              <w:t>.  Applications can be mailed, faxed, emailed, or delivered to:</w:t>
            </w:r>
          </w:p>
        </w:tc>
        <w:tc>
          <w:tcPr>
            <w:tcW w:w="4606" w:type="dxa"/>
          </w:tcPr>
          <w:p w14:paraId="20D877F2" w14:textId="77777777" w:rsidR="0083793A" w:rsidRPr="00F32ADB" w:rsidRDefault="0083793A" w:rsidP="0083793A">
            <w:pPr>
              <w:rPr>
                <w:rFonts w:ascii="Times New Roman" w:eastAsia="Calibri" w:hAnsi="Times New Roman" w:cs="Times New Roman"/>
              </w:rPr>
            </w:pPr>
            <w:r w:rsidRPr="00F32ADB">
              <w:rPr>
                <w:rFonts w:ascii="Times New Roman" w:eastAsia="Calibri" w:hAnsi="Times New Roman" w:cs="Times New Roman"/>
              </w:rPr>
              <w:t xml:space="preserve">Lac Seul First Nation </w:t>
            </w:r>
          </w:p>
          <w:p w14:paraId="2B7E3F34" w14:textId="38293D6F" w:rsidR="0083793A" w:rsidRPr="00F32ADB" w:rsidRDefault="0083793A" w:rsidP="0083793A">
            <w:pPr>
              <w:rPr>
                <w:rFonts w:ascii="Times New Roman" w:eastAsia="Calibri" w:hAnsi="Times New Roman" w:cs="Times New Roman"/>
              </w:rPr>
            </w:pPr>
            <w:r w:rsidRPr="00F32ADB">
              <w:rPr>
                <w:rFonts w:ascii="Times New Roman" w:eastAsia="Calibri" w:hAnsi="Times New Roman" w:cs="Times New Roman"/>
              </w:rPr>
              <w:t xml:space="preserve">Attention: C/o </w:t>
            </w:r>
            <w:r w:rsidR="00374ED1" w:rsidRPr="00F32ADB">
              <w:rPr>
                <w:rFonts w:ascii="Times New Roman" w:eastAsia="Calibri" w:hAnsi="Times New Roman" w:cs="Times New Roman"/>
              </w:rPr>
              <w:t>PC</w:t>
            </w:r>
            <w:r w:rsidRPr="00F32ADB">
              <w:rPr>
                <w:rFonts w:ascii="Times New Roman" w:eastAsia="Calibri" w:hAnsi="Times New Roman" w:cs="Times New Roman"/>
              </w:rPr>
              <w:t xml:space="preserve"> Dept. </w:t>
            </w:r>
          </w:p>
          <w:p w14:paraId="254B81E3" w14:textId="77777777" w:rsidR="0083793A" w:rsidRPr="00F32ADB" w:rsidRDefault="0083793A" w:rsidP="0083793A">
            <w:pPr>
              <w:rPr>
                <w:rFonts w:ascii="Times New Roman" w:eastAsia="Calibri" w:hAnsi="Times New Roman" w:cs="Times New Roman"/>
              </w:rPr>
            </w:pPr>
            <w:r w:rsidRPr="00F32ADB">
              <w:rPr>
                <w:rFonts w:ascii="Times New Roman" w:eastAsia="Calibri" w:hAnsi="Times New Roman" w:cs="Times New Roman"/>
              </w:rPr>
              <w:t>P.O. Box 100</w:t>
            </w:r>
          </w:p>
          <w:p w14:paraId="5CC2ACB1" w14:textId="77777777" w:rsidR="0083793A" w:rsidRPr="00F32ADB" w:rsidRDefault="0083793A" w:rsidP="0083793A">
            <w:pPr>
              <w:rPr>
                <w:rFonts w:ascii="Times New Roman" w:eastAsia="Calibri" w:hAnsi="Times New Roman" w:cs="Times New Roman"/>
              </w:rPr>
            </w:pPr>
            <w:r w:rsidRPr="00F32ADB">
              <w:rPr>
                <w:rFonts w:ascii="Times New Roman" w:eastAsia="Calibri" w:hAnsi="Times New Roman" w:cs="Times New Roman"/>
              </w:rPr>
              <w:t>Hudson, ON.  P0V 1X0</w:t>
            </w:r>
          </w:p>
          <w:p w14:paraId="34918A70" w14:textId="77777777" w:rsidR="0083793A" w:rsidRPr="00F32ADB" w:rsidRDefault="0083793A" w:rsidP="0083793A">
            <w:pPr>
              <w:rPr>
                <w:rFonts w:ascii="Times New Roman" w:eastAsia="Calibri" w:hAnsi="Times New Roman" w:cs="Times New Roman"/>
                <w:bCs/>
              </w:rPr>
            </w:pPr>
            <w:r w:rsidRPr="00F32ADB">
              <w:rPr>
                <w:rFonts w:ascii="Times New Roman" w:eastAsia="Calibri" w:hAnsi="Times New Roman" w:cs="Times New Roman"/>
              </w:rPr>
              <w:t xml:space="preserve">Email: </w:t>
            </w:r>
            <w:hyperlink r:id="rId12" w:history="1">
              <w:r w:rsidRPr="00F32ADB">
                <w:rPr>
                  <w:rFonts w:ascii="Times New Roman" w:eastAsia="Calibri" w:hAnsi="Times New Roman" w:cs="Times New Roman"/>
                  <w:b/>
                  <w:color w:val="0563C1" w:themeColor="hyperlink"/>
                  <w:u w:val="single"/>
                </w:rPr>
                <w:t>resumes@lacseulfn.org</w:t>
              </w:r>
            </w:hyperlink>
            <w:r w:rsidRPr="00F32ADB">
              <w:rPr>
                <w:rFonts w:ascii="Times New Roman" w:eastAsia="Calibri" w:hAnsi="Times New Roman" w:cs="Times New Roman"/>
                <w:b/>
              </w:rPr>
              <w:t xml:space="preserve"> </w:t>
            </w:r>
          </w:p>
        </w:tc>
      </w:tr>
    </w:tbl>
    <w:p w14:paraId="08E78E6D" w14:textId="77777777" w:rsidR="0083793A" w:rsidRPr="00F32ADB" w:rsidRDefault="0083793A" w:rsidP="0083793A">
      <w:pPr>
        <w:rPr>
          <w:rFonts w:ascii="Times New Roman" w:eastAsia="Calibri" w:hAnsi="Times New Roman" w:cs="Times New Roman"/>
          <w:i/>
        </w:rPr>
      </w:pPr>
    </w:p>
    <w:p w14:paraId="364FAD76" w14:textId="77777777" w:rsidR="0083793A" w:rsidRPr="00F32ADB" w:rsidRDefault="0083793A" w:rsidP="0083793A">
      <w:pPr>
        <w:rPr>
          <w:rFonts w:ascii="Times New Roman" w:eastAsia="Calibri" w:hAnsi="Times New Roman" w:cs="Times New Roman"/>
          <w:i/>
        </w:rPr>
      </w:pPr>
      <w:r w:rsidRPr="00F32ADB">
        <w:rPr>
          <w:rFonts w:ascii="Times New Roman" w:eastAsia="Calibri" w:hAnsi="Times New Roman" w:cs="Times New Roman"/>
          <w:i/>
        </w:rPr>
        <w:t xml:space="preserve">Lac Seul First Nation requires Criminal Reference Checks for those offered positions.  We thank all applicants, however, only those being offered an interview will be contacted.  </w:t>
      </w:r>
    </w:p>
    <w:p w14:paraId="29BE54BF" w14:textId="77777777" w:rsidR="0083793A" w:rsidRPr="00F32ADB" w:rsidRDefault="0083793A" w:rsidP="0083793A">
      <w:pPr>
        <w:rPr>
          <w:rFonts w:ascii="Times New Roman" w:eastAsia="Calibri" w:hAnsi="Times New Roman" w:cs="Times New Roman"/>
          <w:i/>
        </w:rPr>
      </w:pPr>
    </w:p>
    <w:p w14:paraId="3FF20B44" w14:textId="77777777" w:rsidR="00945B10" w:rsidRPr="00F32ADB" w:rsidRDefault="00945B10" w:rsidP="00945B10">
      <w:pPr>
        <w:spacing w:line="276" w:lineRule="auto"/>
        <w:rPr>
          <w:rFonts w:ascii="Times New Roman" w:eastAsia="Calibri" w:hAnsi="Times New Roman" w:cs="Times New Roman"/>
          <w:lang w:val="en-US"/>
        </w:rPr>
      </w:pPr>
      <w:r w:rsidRPr="00F32ADB">
        <w:rPr>
          <w:rFonts w:ascii="Times New Roman" w:eastAsia="Times New Roman" w:hAnsi="Times New Roman" w:cs="Times New Roman"/>
          <w:i/>
          <w:iCs/>
          <w:lang w:eastAsia="en-CA"/>
        </w:rPr>
        <w:t>Preferential Hiring Policy: Lac Seul First Nation band members will be given priority for hiring, followed by indigenous persons who are non-LSFN band members. Where there are no suitably qualified indigenous persons available for a position, the most suitably qualified non-indigenous candidate will be hired.</w:t>
      </w:r>
      <w:r w:rsidRPr="00F32ADB">
        <w:rPr>
          <w:rFonts w:ascii="Times New Roman" w:eastAsia="Times New Roman" w:hAnsi="Times New Roman" w:cs="Times New Roman"/>
          <w:lang w:eastAsia="en-CA"/>
        </w:rPr>
        <w:t> </w:t>
      </w:r>
    </w:p>
    <w:p w14:paraId="13E755E8" w14:textId="77777777" w:rsidR="0083793A" w:rsidRPr="0083793A" w:rsidRDefault="0083793A" w:rsidP="0083793A">
      <w:pPr>
        <w:spacing w:line="276" w:lineRule="auto"/>
        <w:rPr>
          <w:rFonts w:ascii="Arial" w:eastAsia="Calibri" w:hAnsi="Arial" w:cs="Arial"/>
          <w:sz w:val="22"/>
          <w:szCs w:val="22"/>
          <w:lang w:val="en-US"/>
        </w:rPr>
      </w:pPr>
    </w:p>
    <w:sectPr w:rsidR="0083793A" w:rsidRPr="0083793A" w:rsidSect="008A1E76">
      <w:footerReference w:type="even" r:id="rId13"/>
      <w:footerReference w:type="default" r:id="rId14"/>
      <w:pgSz w:w="12240" w:h="15840"/>
      <w:pgMar w:top="55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4BF93" w14:textId="77777777" w:rsidR="004721A9" w:rsidRDefault="004721A9" w:rsidP="008A1E76">
      <w:r>
        <w:separator/>
      </w:r>
    </w:p>
  </w:endnote>
  <w:endnote w:type="continuationSeparator" w:id="0">
    <w:p w14:paraId="24017E5A" w14:textId="77777777" w:rsidR="004721A9" w:rsidRDefault="004721A9" w:rsidP="008A1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venir Next Regular">
    <w:altName w:val="Corbel"/>
    <w:charset w:val="00"/>
    <w:family w:val="swiss"/>
    <w:pitch w:val="variable"/>
    <w:sig w:usb0="8000002F" w:usb1="5000204A" w:usb2="00000000" w:usb3="00000000" w:csb0="0000009B" w:csb1="00000000"/>
  </w:font>
  <w:font w:name="Arial Unicode MS">
    <w:altName w:val="Yu Gothic"/>
    <w:panose1 w:val="020B0604020202020204"/>
    <w:charset w:val="80"/>
    <w:family w:val="swiss"/>
    <w:pitch w:val="variable"/>
    <w:sig w:usb0="F7FFAFFF" w:usb1="E9DFFFFF" w:usb2="0000003F" w:usb3="00000000" w:csb0="003F01FF" w:csb1="00000000"/>
  </w:font>
  <w:font w:name="Geneva">
    <w:altName w:val="Segoe UI Symbol"/>
    <w:charset w:val="00"/>
    <w:family w:val="swiss"/>
    <w:pitch w:val="variable"/>
    <w:sig w:usb0="E00002FF" w:usb1="5200205F" w:usb2="00A0C000" w:usb3="00000000" w:csb0="0000019F" w:csb1="00000000"/>
  </w:font>
  <w:font w:name="Apple Braille">
    <w:altName w:val="Segoe UI Symbol"/>
    <w:charset w:val="00"/>
    <w:family w:val="decorative"/>
    <w:pitch w:val="variable"/>
    <w:sig w:usb0="80000043" w:usb1="00000000" w:usb2="00040000" w:usb3="00000000" w:csb0="00000001"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3E9F2" w14:textId="77777777" w:rsidR="008A1E76" w:rsidRDefault="008A1E76" w:rsidP="004372F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35929F63" w14:textId="77777777" w:rsidR="008A1E76" w:rsidRDefault="008A1E76" w:rsidP="008A1E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132003"/>
      <w:docPartObj>
        <w:docPartGallery w:val="Page Numbers (Bottom of Page)"/>
        <w:docPartUnique/>
      </w:docPartObj>
    </w:sdtPr>
    <w:sdtContent>
      <w:p w14:paraId="0103B705" w14:textId="77777777" w:rsidR="008A1E76" w:rsidRDefault="008A1E76" w:rsidP="004372F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2B518A">
          <w:rPr>
            <w:rStyle w:val="PageNumber"/>
            <w:noProof/>
          </w:rPr>
          <w:t>2</w:t>
        </w:r>
        <w:r>
          <w:rPr>
            <w:rStyle w:val="PageNumber"/>
          </w:rPr>
          <w:fldChar w:fldCharType="end"/>
        </w:r>
      </w:p>
    </w:sdtContent>
  </w:sdt>
  <w:p w14:paraId="0690F1AB" w14:textId="77777777" w:rsidR="008A1E76" w:rsidRDefault="008A1E76" w:rsidP="008A1E7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8F7AC" w14:textId="77777777" w:rsidR="004721A9" w:rsidRDefault="004721A9" w:rsidP="008A1E76">
      <w:r>
        <w:separator/>
      </w:r>
    </w:p>
  </w:footnote>
  <w:footnote w:type="continuationSeparator" w:id="0">
    <w:p w14:paraId="3833E2EE" w14:textId="77777777" w:rsidR="004721A9" w:rsidRDefault="004721A9" w:rsidP="008A1E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05711"/>
    <w:multiLevelType w:val="hybridMultilevel"/>
    <w:tmpl w:val="FA9A82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5AE53D43"/>
    <w:multiLevelType w:val="hybridMultilevel"/>
    <w:tmpl w:val="F9109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1B939F3"/>
    <w:multiLevelType w:val="hybridMultilevel"/>
    <w:tmpl w:val="4B88050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62E53CF2"/>
    <w:multiLevelType w:val="hybridMultilevel"/>
    <w:tmpl w:val="B47EFA3A"/>
    <w:lvl w:ilvl="0" w:tplc="4EA0AAF0">
      <w:numFmt w:val="bullet"/>
      <w:lvlText w:val="•"/>
      <w:lvlJc w:val="left"/>
      <w:pPr>
        <w:ind w:left="1702" w:hanging="353"/>
      </w:pPr>
      <w:rPr>
        <w:rFonts w:ascii="Arial" w:eastAsia="Arial" w:hAnsi="Arial" w:cs="Arial" w:hint="default"/>
        <w:b w:val="0"/>
        <w:bCs w:val="0"/>
        <w:i w:val="0"/>
        <w:iCs w:val="0"/>
        <w:w w:val="105"/>
        <w:sz w:val="24"/>
        <w:szCs w:val="24"/>
      </w:rPr>
    </w:lvl>
    <w:lvl w:ilvl="1" w:tplc="32266AA6">
      <w:numFmt w:val="bullet"/>
      <w:lvlText w:val="•"/>
      <w:lvlJc w:val="left"/>
      <w:pPr>
        <w:ind w:left="2622" w:hanging="353"/>
      </w:pPr>
    </w:lvl>
    <w:lvl w:ilvl="2" w:tplc="CC14A742">
      <w:numFmt w:val="bullet"/>
      <w:lvlText w:val="•"/>
      <w:lvlJc w:val="left"/>
      <w:pPr>
        <w:ind w:left="3545" w:hanging="353"/>
      </w:pPr>
    </w:lvl>
    <w:lvl w:ilvl="3" w:tplc="0430099E">
      <w:numFmt w:val="bullet"/>
      <w:lvlText w:val="•"/>
      <w:lvlJc w:val="left"/>
      <w:pPr>
        <w:ind w:left="4468" w:hanging="353"/>
      </w:pPr>
    </w:lvl>
    <w:lvl w:ilvl="4" w:tplc="57629E74">
      <w:numFmt w:val="bullet"/>
      <w:lvlText w:val="•"/>
      <w:lvlJc w:val="left"/>
      <w:pPr>
        <w:ind w:left="5391" w:hanging="353"/>
      </w:pPr>
    </w:lvl>
    <w:lvl w:ilvl="5" w:tplc="34C00AFA">
      <w:numFmt w:val="bullet"/>
      <w:lvlText w:val="•"/>
      <w:lvlJc w:val="left"/>
      <w:pPr>
        <w:ind w:left="6314" w:hanging="353"/>
      </w:pPr>
    </w:lvl>
    <w:lvl w:ilvl="6" w:tplc="79F05DD2">
      <w:numFmt w:val="bullet"/>
      <w:lvlText w:val="•"/>
      <w:lvlJc w:val="left"/>
      <w:pPr>
        <w:ind w:left="7237" w:hanging="353"/>
      </w:pPr>
    </w:lvl>
    <w:lvl w:ilvl="7" w:tplc="AC9662D2">
      <w:numFmt w:val="bullet"/>
      <w:lvlText w:val="•"/>
      <w:lvlJc w:val="left"/>
      <w:pPr>
        <w:ind w:left="8160" w:hanging="353"/>
      </w:pPr>
    </w:lvl>
    <w:lvl w:ilvl="8" w:tplc="75B876CC">
      <w:numFmt w:val="bullet"/>
      <w:lvlText w:val="•"/>
      <w:lvlJc w:val="left"/>
      <w:pPr>
        <w:ind w:left="9083" w:hanging="353"/>
      </w:pPr>
    </w:lvl>
  </w:abstractNum>
  <w:abstractNum w:abstractNumId="4" w15:restartNumberingAfterBreak="0">
    <w:nsid w:val="6BA97AAF"/>
    <w:multiLevelType w:val="hybridMultilevel"/>
    <w:tmpl w:val="AC6AF23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77233FAD"/>
    <w:multiLevelType w:val="hybridMultilevel"/>
    <w:tmpl w:val="6CB616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793C5752"/>
    <w:multiLevelType w:val="hybridMultilevel"/>
    <w:tmpl w:val="801E9C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954704918">
    <w:abstractNumId w:val="3"/>
  </w:num>
  <w:num w:numId="2" w16cid:durableId="798111507">
    <w:abstractNumId w:val="0"/>
  </w:num>
  <w:num w:numId="3" w16cid:durableId="2107268035">
    <w:abstractNumId w:val="4"/>
  </w:num>
  <w:num w:numId="4" w16cid:durableId="2057731766">
    <w:abstractNumId w:val="2"/>
  </w:num>
  <w:num w:numId="5" w16cid:durableId="1998412465">
    <w:abstractNumId w:val="1"/>
  </w:num>
  <w:num w:numId="6" w16cid:durableId="1529100488">
    <w:abstractNumId w:val="5"/>
  </w:num>
  <w:num w:numId="7" w16cid:durableId="13952758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E76"/>
    <w:rsid w:val="0000212A"/>
    <w:rsid w:val="00043B5B"/>
    <w:rsid w:val="00061649"/>
    <w:rsid w:val="000652F6"/>
    <w:rsid w:val="0007552C"/>
    <w:rsid w:val="00094329"/>
    <w:rsid w:val="000C2027"/>
    <w:rsid w:val="000C3B0B"/>
    <w:rsid w:val="001275C3"/>
    <w:rsid w:val="00144F85"/>
    <w:rsid w:val="0019793B"/>
    <w:rsid w:val="001D5A5E"/>
    <w:rsid w:val="001F5176"/>
    <w:rsid w:val="00230B78"/>
    <w:rsid w:val="00236CBF"/>
    <w:rsid w:val="00240EC5"/>
    <w:rsid w:val="00260997"/>
    <w:rsid w:val="00263AB7"/>
    <w:rsid w:val="002657B0"/>
    <w:rsid w:val="00293E93"/>
    <w:rsid w:val="002B518A"/>
    <w:rsid w:val="002C6055"/>
    <w:rsid w:val="00321C76"/>
    <w:rsid w:val="003220FD"/>
    <w:rsid w:val="00332057"/>
    <w:rsid w:val="00374ED1"/>
    <w:rsid w:val="00380010"/>
    <w:rsid w:val="003A2FAA"/>
    <w:rsid w:val="003F70F6"/>
    <w:rsid w:val="0041529D"/>
    <w:rsid w:val="00436BCD"/>
    <w:rsid w:val="0045386D"/>
    <w:rsid w:val="004721A9"/>
    <w:rsid w:val="004725A2"/>
    <w:rsid w:val="00494E31"/>
    <w:rsid w:val="004D3923"/>
    <w:rsid w:val="00516F6A"/>
    <w:rsid w:val="005450C1"/>
    <w:rsid w:val="0057459F"/>
    <w:rsid w:val="00627AEA"/>
    <w:rsid w:val="00634E8D"/>
    <w:rsid w:val="00636BDC"/>
    <w:rsid w:val="00641B52"/>
    <w:rsid w:val="006921FF"/>
    <w:rsid w:val="006B388A"/>
    <w:rsid w:val="006C40BE"/>
    <w:rsid w:val="006E75D8"/>
    <w:rsid w:val="006F30B9"/>
    <w:rsid w:val="00701B0C"/>
    <w:rsid w:val="00737E95"/>
    <w:rsid w:val="00746CD1"/>
    <w:rsid w:val="00792A25"/>
    <w:rsid w:val="007D1F05"/>
    <w:rsid w:val="007D648F"/>
    <w:rsid w:val="007F1650"/>
    <w:rsid w:val="0083793A"/>
    <w:rsid w:val="008555C1"/>
    <w:rsid w:val="00874AE1"/>
    <w:rsid w:val="00886D8D"/>
    <w:rsid w:val="008A1E76"/>
    <w:rsid w:val="008B5C08"/>
    <w:rsid w:val="00912D2C"/>
    <w:rsid w:val="00945B10"/>
    <w:rsid w:val="00957F51"/>
    <w:rsid w:val="009A53AC"/>
    <w:rsid w:val="009C18D4"/>
    <w:rsid w:val="00A02A2C"/>
    <w:rsid w:val="00A06E92"/>
    <w:rsid w:val="00A13074"/>
    <w:rsid w:val="00A32E26"/>
    <w:rsid w:val="00A51DF1"/>
    <w:rsid w:val="00A570A0"/>
    <w:rsid w:val="00B237A6"/>
    <w:rsid w:val="00B52A68"/>
    <w:rsid w:val="00BA4820"/>
    <w:rsid w:val="00BA6F5E"/>
    <w:rsid w:val="00BD4E30"/>
    <w:rsid w:val="00C00E8B"/>
    <w:rsid w:val="00C26099"/>
    <w:rsid w:val="00CA32FA"/>
    <w:rsid w:val="00CA5F71"/>
    <w:rsid w:val="00CB5C32"/>
    <w:rsid w:val="00CB6444"/>
    <w:rsid w:val="00CE0955"/>
    <w:rsid w:val="00D013C8"/>
    <w:rsid w:val="00D36802"/>
    <w:rsid w:val="00D377D3"/>
    <w:rsid w:val="00D7284E"/>
    <w:rsid w:val="00DD7A39"/>
    <w:rsid w:val="00E0150E"/>
    <w:rsid w:val="00E37FFE"/>
    <w:rsid w:val="00E407AD"/>
    <w:rsid w:val="00E445BB"/>
    <w:rsid w:val="00E50DAD"/>
    <w:rsid w:val="00EE5074"/>
    <w:rsid w:val="00F23602"/>
    <w:rsid w:val="00F32ADB"/>
    <w:rsid w:val="00F46F18"/>
    <w:rsid w:val="49D7771D"/>
    <w:rsid w:val="51AACC51"/>
    <w:rsid w:val="5B38863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98382"/>
  <w15:chartTrackingRefBased/>
  <w15:docId w15:val="{14174A09-CBAD-024E-9420-32FE87FF9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20FD"/>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A1E76"/>
    <w:pPr>
      <w:pBdr>
        <w:top w:val="nil"/>
        <w:left w:val="nil"/>
        <w:bottom w:val="nil"/>
        <w:right w:val="nil"/>
        <w:between w:val="nil"/>
        <w:bar w:val="nil"/>
      </w:pBdr>
    </w:pPr>
    <w:rPr>
      <w:rFonts w:ascii="Avenir Next Regular" w:eastAsia="Arial Unicode MS" w:hAnsi="Avenir Next Regular" w:cs="Arial Unicode MS"/>
      <w:color w:val="000000"/>
      <w:sz w:val="20"/>
      <w:szCs w:val="20"/>
      <w:bdr w:val="nil"/>
      <w14:textOutline w14:w="0" w14:cap="flat" w14:cmpd="sng" w14:algn="ctr">
        <w14:noFill/>
        <w14:prstDash w14:val="solid"/>
        <w14:bevel/>
      </w14:textOutline>
    </w:rPr>
  </w:style>
  <w:style w:type="paragraph" w:styleId="Footer">
    <w:name w:val="footer"/>
    <w:basedOn w:val="Normal"/>
    <w:link w:val="FooterChar"/>
    <w:uiPriority w:val="99"/>
    <w:unhideWhenUsed/>
    <w:rsid w:val="008A1E76"/>
    <w:pPr>
      <w:tabs>
        <w:tab w:val="center" w:pos="4680"/>
        <w:tab w:val="right" w:pos="9360"/>
      </w:tabs>
    </w:pPr>
  </w:style>
  <w:style w:type="character" w:customStyle="1" w:styleId="FooterChar">
    <w:name w:val="Footer Char"/>
    <w:basedOn w:val="DefaultParagraphFont"/>
    <w:link w:val="Footer"/>
    <w:uiPriority w:val="99"/>
    <w:rsid w:val="008A1E76"/>
  </w:style>
  <w:style w:type="character" w:styleId="PageNumber">
    <w:name w:val="page number"/>
    <w:basedOn w:val="DefaultParagraphFont"/>
    <w:uiPriority w:val="99"/>
    <w:semiHidden/>
    <w:unhideWhenUsed/>
    <w:rsid w:val="008A1E76"/>
  </w:style>
  <w:style w:type="character" w:customStyle="1" w:styleId="Heading1Char">
    <w:name w:val="Heading 1 Char"/>
    <w:basedOn w:val="DefaultParagraphFont"/>
    <w:link w:val="Heading1"/>
    <w:uiPriority w:val="9"/>
    <w:rsid w:val="003220FD"/>
    <w:rPr>
      <w:rFonts w:asciiTheme="majorHAnsi" w:eastAsiaTheme="majorEastAsia" w:hAnsiTheme="majorHAnsi" w:cstheme="majorBidi"/>
      <w:color w:val="2F5496" w:themeColor="accent1" w:themeShade="BF"/>
      <w:sz w:val="32"/>
      <w:szCs w:val="32"/>
    </w:rPr>
  </w:style>
  <w:style w:type="character" w:styleId="IntenseEmphasis">
    <w:name w:val="Intense Emphasis"/>
    <w:basedOn w:val="DefaultParagraphFont"/>
    <w:uiPriority w:val="21"/>
    <w:qFormat/>
    <w:rsid w:val="003220FD"/>
    <w:rPr>
      <w:i/>
      <w:iCs/>
      <w:color w:val="4472C4" w:themeColor="accent1"/>
    </w:rPr>
  </w:style>
  <w:style w:type="character" w:styleId="Hyperlink">
    <w:name w:val="Hyperlink"/>
    <w:basedOn w:val="DefaultParagraphFont"/>
    <w:uiPriority w:val="99"/>
    <w:unhideWhenUsed/>
    <w:rsid w:val="003220FD"/>
    <w:rPr>
      <w:color w:val="0563C1" w:themeColor="hyperlink"/>
      <w:u w:val="single"/>
    </w:rPr>
  </w:style>
  <w:style w:type="paragraph" w:styleId="ListParagraph">
    <w:name w:val="List Paragraph"/>
    <w:basedOn w:val="Normal"/>
    <w:uiPriority w:val="34"/>
    <w:qFormat/>
    <w:rsid w:val="0083793A"/>
    <w:pPr>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4256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sumes@lacseulfn.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3ED49F2507C648AFEA1195D8C13542" ma:contentTypeVersion="12" ma:contentTypeDescription="Create a new document." ma:contentTypeScope="" ma:versionID="110aa1b80ca49c3b4884a077df655db4">
  <xsd:schema xmlns:xsd="http://www.w3.org/2001/XMLSchema" xmlns:xs="http://www.w3.org/2001/XMLSchema" xmlns:p="http://schemas.microsoft.com/office/2006/metadata/properties" xmlns:ns2="ba45a687-0ee1-4d27-adcf-cd9bf768b1fe" xmlns:ns3="ac7364bd-5eaa-4540-9005-ded03742ca5a" targetNamespace="http://schemas.microsoft.com/office/2006/metadata/properties" ma:root="true" ma:fieldsID="8e3168f9a0a2183e75d4a6eb2faf2bc3" ns2:_="" ns3:_="">
    <xsd:import namespace="ba45a687-0ee1-4d27-adcf-cd9bf768b1fe"/>
    <xsd:import namespace="ac7364bd-5eaa-4540-9005-ded03742ca5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45a687-0ee1-4d27-adcf-cd9bf768b1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018930f-bd4b-4fe4-9dd5-3ff66b429b5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7364bd-5eaa-4540-9005-ded03742ca5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94d7dbe-2bd5-4a02-b736-6c1c675ea5ad}" ma:internalName="TaxCatchAll" ma:showField="CatchAllData" ma:web="ac7364bd-5eaa-4540-9005-ded03742ca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45a687-0ee1-4d27-adcf-cd9bf768b1fe">
      <Terms xmlns="http://schemas.microsoft.com/office/infopath/2007/PartnerControls"/>
    </lcf76f155ced4ddcb4097134ff3c332f>
    <TaxCatchAll xmlns="ac7364bd-5eaa-4540-9005-ded03742ca5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239821-1A26-4C7B-B8E2-DFD3298C0FEE}">
  <ds:schemaRefs>
    <ds:schemaRef ds:uri="http://schemas.microsoft.com/sharepoint/v3/contenttype/forms"/>
  </ds:schemaRefs>
</ds:datastoreItem>
</file>

<file path=customXml/itemProps2.xml><?xml version="1.0" encoding="utf-8"?>
<ds:datastoreItem xmlns:ds="http://schemas.openxmlformats.org/officeDocument/2006/customXml" ds:itemID="{6933DCC4-B28D-4296-A2DC-5B6B4B3C73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45a687-0ee1-4d27-adcf-cd9bf768b1fe"/>
    <ds:schemaRef ds:uri="ac7364bd-5eaa-4540-9005-ded03742ca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8DC26E-138D-4944-BE4D-E630684A3F99}">
  <ds:schemaRefs>
    <ds:schemaRef ds:uri="http://schemas.microsoft.com/office/2006/metadata/properties"/>
    <ds:schemaRef ds:uri="http://schemas.microsoft.com/office/infopath/2007/PartnerControls"/>
    <ds:schemaRef ds:uri="ba45a687-0ee1-4d27-adcf-cd9bf768b1fe"/>
    <ds:schemaRef ds:uri="ac7364bd-5eaa-4540-9005-ded03742ca5a"/>
  </ds:schemaRefs>
</ds:datastoreItem>
</file>

<file path=customXml/itemProps4.xml><?xml version="1.0" encoding="utf-8"?>
<ds:datastoreItem xmlns:ds="http://schemas.openxmlformats.org/officeDocument/2006/customXml" ds:itemID="{931AB5F5-9817-45AB-98A0-B513636F1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600</Words>
  <Characters>3424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Aswin Anil Kumar</cp:lastModifiedBy>
  <cp:revision>12</cp:revision>
  <dcterms:created xsi:type="dcterms:W3CDTF">2025-05-16T16:18:00Z</dcterms:created>
  <dcterms:modified xsi:type="dcterms:W3CDTF">2026-04-29T19:26:00Z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0x010100423ED49F2507C648AFEA1195D8C13542</vt:lpwstr>
  </property>
  <property fmtid="{D5CDD505-2E9C-101B-9397-08002B2CF9AE}" pid="3" name="MediaServiceImageTags">
    <vt:lpwstr/>
  </property>
</Properties>
</file>